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0284971" w:rsidR="00C63555" w:rsidRPr="00F03DD6" w:rsidRDefault="00F03DD6" w:rsidP="00C63555">
      <w:pPr>
        <w:pStyle w:val="Kop1"/>
        <w:rPr>
          <w:lang w:val="fr-FR"/>
        </w:rPr>
      </w:pPr>
      <w:r w:rsidRPr="00F03DD6">
        <w:rPr>
          <w:lang w:val="fr-FR"/>
        </w:rPr>
        <w:t>Système de brise-solei</w:t>
      </w:r>
      <w:r>
        <w:rPr>
          <w:lang w:val="fr-FR"/>
        </w:rPr>
        <w:t>l</w:t>
      </w:r>
      <w:r w:rsidR="007460C7" w:rsidRPr="00F03DD6">
        <w:rPr>
          <w:lang w:val="fr-FR"/>
        </w:rPr>
        <w:br/>
        <w:t>D</w:t>
      </w:r>
      <w:r w:rsidR="00C63555" w:rsidRPr="00F03DD6">
        <w:rPr>
          <w:lang w:val="fr-FR"/>
        </w:rPr>
        <w:t>UCO Ventilation &amp; Sun Control</w:t>
      </w:r>
      <w:r w:rsidR="001D6DEB" w:rsidRPr="00F03DD6">
        <w:rPr>
          <w:lang w:val="fr-FR"/>
        </w:rPr>
        <w:br/>
      </w:r>
      <w:proofErr w:type="spellStart"/>
      <w:r w:rsidR="00C63555" w:rsidRPr="00F03DD6">
        <w:rPr>
          <w:lang w:val="fr-FR"/>
        </w:rPr>
        <w:t>Duco</w:t>
      </w:r>
      <w:r w:rsidR="008A2A2A" w:rsidRPr="00F03DD6">
        <w:rPr>
          <w:lang w:val="fr-FR"/>
        </w:rPr>
        <w:t>Sun</w:t>
      </w:r>
      <w:proofErr w:type="spellEnd"/>
      <w:r w:rsidR="008A2A2A" w:rsidRPr="00F03DD6">
        <w:rPr>
          <w:lang w:val="fr-FR"/>
        </w:rPr>
        <w:t xml:space="preserve"> </w:t>
      </w:r>
      <w:proofErr w:type="spellStart"/>
      <w:r w:rsidR="005628DD" w:rsidRPr="00F03DD6">
        <w:rPr>
          <w:lang w:val="fr-FR"/>
        </w:rPr>
        <w:t>Cubic</w:t>
      </w:r>
      <w:proofErr w:type="spellEnd"/>
      <w:r w:rsidR="005628DD" w:rsidRPr="00F03DD6">
        <w:rPr>
          <w:lang w:val="fr-FR"/>
        </w:rPr>
        <w:t xml:space="preserve"> Design</w:t>
      </w:r>
      <w:r w:rsidR="008A2A2A" w:rsidRPr="00F03DD6">
        <w:rPr>
          <w:lang w:val="fr-FR"/>
        </w:rPr>
        <w:t xml:space="preserve"> </w:t>
      </w:r>
      <w:r w:rsidR="00F40240">
        <w:rPr>
          <w:lang w:val="fr-FR"/>
        </w:rPr>
        <w:t>5</w:t>
      </w:r>
      <w:r w:rsidR="008A2A2A" w:rsidRPr="00F03DD6">
        <w:rPr>
          <w:lang w:val="fr-FR"/>
        </w:rPr>
        <w:t>00</w:t>
      </w:r>
    </w:p>
    <w:p w14:paraId="2349B33C" w14:textId="4B8F7BE8" w:rsidR="00C63555" w:rsidRPr="00F03DD6" w:rsidRDefault="00F03DD6" w:rsidP="00C63555">
      <w:pPr>
        <w:pStyle w:val="Kop2"/>
        <w:rPr>
          <w:lang w:val="fr-FR"/>
        </w:rPr>
      </w:pPr>
      <w:r w:rsidRPr="00F03DD6">
        <w:rPr>
          <w:lang w:val="fr-FR"/>
        </w:rPr>
        <w:t>Description</w:t>
      </w:r>
    </w:p>
    <w:p w14:paraId="7FF5EACD" w14:textId="7EC8CDA3" w:rsidR="00F03DD6" w:rsidRPr="00F03DD6" w:rsidRDefault="00F03DD6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F03DD6">
        <w:rPr>
          <w:rFonts w:ascii="Arial" w:eastAsiaTheme="minorHAnsi" w:hAnsi="Arial" w:cstheme="minorBidi"/>
          <w:lang w:val="fr-FR"/>
        </w:rPr>
        <w:t xml:space="preserve"> </w:t>
      </w:r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 xml:space="preserve">Les lames ont une texture de surface design et peuvent être montées à un angle fixe via des côtés à l'extrémité ou avec des supports muraux </w:t>
      </w:r>
      <w:proofErr w:type="spellStart"/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>discrects</w:t>
      </w:r>
      <w:proofErr w:type="spellEnd"/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 xml:space="preserve"> dissimulés à l'arrière.</w:t>
      </w:r>
    </w:p>
    <w:p w14:paraId="118D1361" w14:textId="6631B49D" w:rsidR="00F03DD6" w:rsidRPr="00701E38" w:rsidRDefault="00701E38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01E38">
        <w:rPr>
          <w:rFonts w:ascii="Arial" w:eastAsiaTheme="minorHAnsi" w:hAnsi="Arial" w:cstheme="minorBidi"/>
          <w:shd w:val="clear" w:color="auto" w:fill="FFFFFF"/>
          <w:lang w:val="fr-FR"/>
        </w:rPr>
        <w:t>Pour créer une dynamique supplémentaire dans la façade, des bandes LED optionnelles peuvent être intégrées à l'avant des lames.</w:t>
      </w:r>
    </w:p>
    <w:p w14:paraId="563CD3D8" w14:textId="2030D6F4" w:rsidR="00C63555" w:rsidRDefault="00581AD5" w:rsidP="00C63555">
      <w:pPr>
        <w:pStyle w:val="Kop2"/>
      </w:pPr>
      <w:proofErr w:type="spellStart"/>
      <w:r>
        <w:t>Modè</w:t>
      </w:r>
      <w:r w:rsidR="00F36505">
        <w:t>l</w:t>
      </w:r>
      <w:r>
        <w:t>e</w:t>
      </w:r>
      <w:proofErr w:type="spellEnd"/>
    </w:p>
    <w:p w14:paraId="5F78980B" w14:textId="2581ED49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642E8165" w:rsidR="00082990" w:rsidRPr="00581AD5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581AD5">
        <w:rPr>
          <w:lang w:val="fr-FR"/>
        </w:rPr>
        <w:t>Type</w:t>
      </w:r>
      <w:r w:rsidR="00581AD5" w:rsidRPr="00581AD5">
        <w:rPr>
          <w:lang w:val="fr-FR"/>
        </w:rPr>
        <w:t xml:space="preserve"> de</w:t>
      </w:r>
      <w:r w:rsidR="00C63555" w:rsidRPr="00581AD5">
        <w:rPr>
          <w:lang w:val="fr-FR"/>
        </w:rPr>
        <w:t xml:space="preserve"> lame</w:t>
      </w:r>
      <w:r w:rsidR="00581AD5">
        <w:rPr>
          <w:lang w:val="fr-FR"/>
        </w:rPr>
        <w:tab/>
      </w:r>
      <w:r w:rsidR="00C63555" w:rsidRPr="00581AD5">
        <w:rPr>
          <w:lang w:val="fr-FR"/>
        </w:rPr>
        <w:tab/>
      </w:r>
      <w:proofErr w:type="spellStart"/>
      <w:r w:rsidR="000C5EC8" w:rsidRPr="00581AD5">
        <w:rPr>
          <w:lang w:val="fr-FR"/>
        </w:rPr>
        <w:t>Cubic</w:t>
      </w:r>
      <w:proofErr w:type="spellEnd"/>
      <w:r w:rsidR="000C5EC8" w:rsidRPr="00581AD5">
        <w:rPr>
          <w:lang w:val="fr-FR"/>
        </w:rPr>
        <w:t xml:space="preserve"> Design</w:t>
      </w:r>
      <w:r w:rsidR="00B44488" w:rsidRPr="00581AD5">
        <w:rPr>
          <w:lang w:val="fr-FR"/>
        </w:rPr>
        <w:t xml:space="preserve"> </w:t>
      </w:r>
      <w:r w:rsidR="00F40240">
        <w:rPr>
          <w:lang w:val="fr-FR"/>
        </w:rPr>
        <w:t>5</w:t>
      </w:r>
      <w:r w:rsidR="00B44488" w:rsidRPr="00581AD5">
        <w:rPr>
          <w:lang w:val="fr-FR"/>
        </w:rPr>
        <w:t>00</w:t>
      </w:r>
    </w:p>
    <w:p w14:paraId="4EE18A19" w14:textId="0A0DDDAC" w:rsidR="00737B72" w:rsidRPr="009C1F8D" w:rsidRDefault="00581AD5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9C1F8D">
        <w:rPr>
          <w:lang w:val="fr-FR"/>
        </w:rPr>
        <w:t>Forme des lames</w:t>
      </w:r>
      <w:r w:rsidR="00797400" w:rsidRPr="009C1F8D">
        <w:rPr>
          <w:lang w:val="fr-FR"/>
        </w:rPr>
        <w:tab/>
      </w:r>
      <w:r w:rsidRPr="009C1F8D">
        <w:rPr>
          <w:lang w:val="fr-FR"/>
        </w:rPr>
        <w:t>rectangle avec surface nervurée</w:t>
      </w:r>
    </w:p>
    <w:p w14:paraId="6DEAF48C" w14:textId="5D760E66" w:rsidR="001618AE" w:rsidRDefault="009C1F8D" w:rsidP="001618AE">
      <w:pPr>
        <w:pStyle w:val="Lijstalinea"/>
        <w:numPr>
          <w:ilvl w:val="0"/>
          <w:numId w:val="19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>
        <w:tab/>
      </w:r>
      <w:r w:rsidR="00F40240">
        <w:t>5</w:t>
      </w:r>
      <w:r w:rsidR="00A545B6">
        <w:t>00</w:t>
      </w:r>
      <w:r w:rsidR="001618AE">
        <w:t> mm</w:t>
      </w:r>
    </w:p>
    <w:p w14:paraId="7F9E48FB" w14:textId="18FEB2A2" w:rsidR="001618AE" w:rsidRPr="00A7361D" w:rsidRDefault="009C1F8D" w:rsidP="001618AE">
      <w:pPr>
        <w:pStyle w:val="Lijstalinea"/>
        <w:numPr>
          <w:ilvl w:val="0"/>
          <w:numId w:val="19"/>
        </w:numPr>
      </w:pPr>
      <w:proofErr w:type="spellStart"/>
      <w:r>
        <w:t>Largeur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266BB9D4" w:rsidR="00D41326" w:rsidRDefault="009C1F8D" w:rsidP="00B86CE9">
      <w:pPr>
        <w:pStyle w:val="Kop3"/>
      </w:pPr>
      <w:proofErr w:type="spellStart"/>
      <w:r>
        <w:t>Fixation</w:t>
      </w:r>
      <w:proofErr w:type="spellEnd"/>
      <w:r>
        <w:t xml:space="preserve"> des </w:t>
      </w:r>
      <w:proofErr w:type="spellStart"/>
      <w:r>
        <w:t>lames</w:t>
      </w:r>
      <w:proofErr w:type="spellEnd"/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77777777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5426A48" w14:textId="59F91C48" w:rsidR="002C3B53" w:rsidRPr="002E58AD" w:rsidRDefault="009C1F8D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color w:val="54AF2E"/>
              </w:rPr>
              <w:t>Angle</w:t>
            </w:r>
            <w:proofErr w:type="spellEnd"/>
            <w:r>
              <w:rPr>
                <w:color w:val="54AF2E"/>
              </w:rPr>
              <w:t xml:space="preserve"> </w:t>
            </w:r>
            <w:proofErr w:type="spellStart"/>
            <w:r>
              <w:rPr>
                <w:color w:val="54AF2E"/>
              </w:rPr>
              <w:t>d’inclinaison</w:t>
            </w:r>
            <w:proofErr w:type="spellEnd"/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799EEBBD" w:rsidR="002C3B53" w:rsidRPr="00107CF0" w:rsidRDefault="008236C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554C2FAC" w14:textId="413AC1B0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0°, 45° </w:t>
            </w:r>
            <w:proofErr w:type="spellStart"/>
            <w:r>
              <w:t>o</w:t>
            </w:r>
            <w:r w:rsidR="008236C4">
              <w:t>u</w:t>
            </w:r>
            <w:proofErr w:type="spellEnd"/>
            <w:r>
              <w:t xml:space="preserve">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4615243F" w:rsidR="002C3B53" w:rsidRPr="00107CF0" w:rsidRDefault="008236C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Support </w:t>
            </w:r>
            <w:proofErr w:type="spellStart"/>
            <w:r>
              <w:rPr>
                <w:b w:val="0"/>
                <w:bCs w:val="0"/>
              </w:rPr>
              <w:t>mural</w:t>
            </w:r>
            <w:proofErr w:type="spellEnd"/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01B2ED14" w:rsidR="00C112A3" w:rsidRDefault="008236C4" w:rsidP="00C112A3">
      <w:pPr>
        <w:pStyle w:val="Kop3"/>
      </w:pPr>
      <w:r>
        <w:t>Accessoires</w:t>
      </w:r>
    </w:p>
    <w:p w14:paraId="4BD87565" w14:textId="711429E0" w:rsidR="00956289" w:rsidRPr="008236C4" w:rsidRDefault="008236C4" w:rsidP="00BD02E7">
      <w:pPr>
        <w:pStyle w:val="Lijstalinea"/>
        <w:numPr>
          <w:ilvl w:val="0"/>
          <w:numId w:val="23"/>
        </w:numPr>
        <w:rPr>
          <w:lang w:val="fr-FR"/>
        </w:rPr>
      </w:pPr>
      <w:r w:rsidRPr="008236C4">
        <w:rPr>
          <w:lang w:val="fr-FR"/>
        </w:rPr>
        <w:t xml:space="preserve">Bandes LED disponibles en option </w:t>
      </w:r>
      <w:r w:rsidR="00BD02E7" w:rsidRPr="008236C4">
        <w:rPr>
          <w:lang w:val="fr-FR"/>
        </w:rPr>
        <w:t xml:space="preserve">: </w:t>
      </w:r>
      <w:r w:rsidRPr="008236C4">
        <w:rPr>
          <w:lang w:val="fr-FR"/>
        </w:rPr>
        <w:t>blanc</w:t>
      </w:r>
      <w:r w:rsidR="00956289" w:rsidRPr="008236C4">
        <w:rPr>
          <w:lang w:val="fr-FR"/>
        </w:rPr>
        <w:t xml:space="preserve">, </w:t>
      </w:r>
      <w:proofErr w:type="spellStart"/>
      <w:r>
        <w:rPr>
          <w:lang w:val="fr-FR"/>
        </w:rPr>
        <w:t>coulour</w:t>
      </w:r>
      <w:proofErr w:type="spellEnd"/>
      <w:r w:rsidR="00956289" w:rsidRPr="008236C4">
        <w:rPr>
          <w:lang w:val="fr-FR"/>
        </w:rPr>
        <w:t xml:space="preserve"> (R</w:t>
      </w:r>
      <w:r>
        <w:rPr>
          <w:lang w:val="fr-FR"/>
        </w:rPr>
        <w:t>V</w:t>
      </w:r>
      <w:r w:rsidR="00956289" w:rsidRPr="008236C4">
        <w:rPr>
          <w:lang w:val="fr-FR"/>
        </w:rPr>
        <w:t>B) o</w:t>
      </w:r>
      <w:r>
        <w:rPr>
          <w:lang w:val="fr-FR"/>
        </w:rPr>
        <w:t>u</w:t>
      </w:r>
      <w:r w:rsidR="00956289" w:rsidRPr="008236C4">
        <w:rPr>
          <w:lang w:val="fr-FR"/>
        </w:rPr>
        <w:t xml:space="preserve"> </w:t>
      </w:r>
      <w:r>
        <w:rPr>
          <w:lang w:val="fr-FR"/>
        </w:rPr>
        <w:t>blanc</w:t>
      </w:r>
      <w:r w:rsidR="00956289" w:rsidRPr="008236C4">
        <w:rPr>
          <w:lang w:val="fr-FR"/>
        </w:rPr>
        <w:t xml:space="preserve"> + </w:t>
      </w:r>
      <w:r>
        <w:rPr>
          <w:lang w:val="fr-FR"/>
        </w:rPr>
        <w:t>couleur</w:t>
      </w:r>
      <w:r w:rsidR="00956289" w:rsidRPr="008236C4">
        <w:rPr>
          <w:lang w:val="fr-FR"/>
        </w:rPr>
        <w:t xml:space="preserve"> (R</w:t>
      </w:r>
      <w:r>
        <w:rPr>
          <w:lang w:val="fr-FR"/>
        </w:rPr>
        <w:t>V</w:t>
      </w:r>
      <w:r w:rsidR="00956289" w:rsidRPr="008236C4">
        <w:rPr>
          <w:lang w:val="fr-FR"/>
        </w:rPr>
        <w:t>B)</w:t>
      </w:r>
      <w:r w:rsidR="00BD02E7" w:rsidRPr="008236C4">
        <w:rPr>
          <w:lang w:val="fr-FR"/>
        </w:rPr>
        <w:t>.</w:t>
      </w:r>
    </w:p>
    <w:p w14:paraId="39B6C5E7" w14:textId="2C5F3B23" w:rsidR="00BD02E7" w:rsidRDefault="008236C4" w:rsidP="00BD02E7">
      <w:pPr>
        <w:pStyle w:val="Lijstalinea"/>
        <w:numPr>
          <w:ilvl w:val="1"/>
          <w:numId w:val="23"/>
        </w:numPr>
      </w:pPr>
      <w:r>
        <w:t>Blanc</w:t>
      </w:r>
      <w:r w:rsidR="00BD02E7">
        <w:tab/>
      </w:r>
      <w:r w:rsidR="00BD02E7">
        <w:tab/>
        <w:t>11,52 W/m</w:t>
      </w:r>
    </w:p>
    <w:p w14:paraId="105AF635" w14:textId="4F039322" w:rsidR="001C0AE4" w:rsidRPr="008236C4" w:rsidRDefault="008236C4" w:rsidP="00BD02E7">
      <w:pPr>
        <w:pStyle w:val="Lijstalinea"/>
        <w:numPr>
          <w:ilvl w:val="1"/>
          <w:numId w:val="23"/>
        </w:numPr>
        <w:rPr>
          <w:lang w:val="fr-FR"/>
        </w:rPr>
      </w:pPr>
      <w:r w:rsidRPr="008236C4">
        <w:rPr>
          <w:lang w:val="fr-FR"/>
        </w:rPr>
        <w:t>Couleur</w:t>
      </w:r>
      <w:r w:rsidR="00BD02E7" w:rsidRPr="008236C4">
        <w:rPr>
          <w:lang w:val="fr-FR"/>
        </w:rPr>
        <w:tab/>
        <w:t xml:space="preserve">12,8 W/m (2 </w:t>
      </w:r>
      <w:r>
        <w:rPr>
          <w:lang w:val="fr-FR"/>
        </w:rPr>
        <w:t>par lame</w:t>
      </w:r>
      <w:r w:rsidR="00BD02E7" w:rsidRPr="008236C4">
        <w:rPr>
          <w:lang w:val="fr-FR"/>
        </w:rPr>
        <w:t>)</w:t>
      </w:r>
    </w:p>
    <w:p w14:paraId="681C7E85" w14:textId="77777777" w:rsidR="001C0AE4" w:rsidRPr="008236C4" w:rsidRDefault="001C0AE4">
      <w:pPr>
        <w:rPr>
          <w:lang w:val="fr-FR"/>
        </w:rPr>
      </w:pPr>
      <w:r w:rsidRPr="008236C4">
        <w:rPr>
          <w:lang w:val="fr-FR"/>
        </w:rPr>
        <w:br w:type="page"/>
      </w:r>
    </w:p>
    <w:p w14:paraId="6CA9FCBA" w14:textId="4CC911E5" w:rsidR="00C63555" w:rsidRPr="00F36505" w:rsidRDefault="00C63555" w:rsidP="00C63555">
      <w:pPr>
        <w:pStyle w:val="Kop2"/>
        <w:rPr>
          <w:lang w:val="fr-FR"/>
        </w:rPr>
      </w:pPr>
      <w:r w:rsidRPr="00F36505">
        <w:rPr>
          <w:lang w:val="fr-FR"/>
        </w:rPr>
        <w:lastRenderedPageBreak/>
        <w:t>Mat</w:t>
      </w:r>
      <w:r w:rsidR="008236C4" w:rsidRPr="00F36505">
        <w:rPr>
          <w:lang w:val="fr-FR"/>
        </w:rPr>
        <w:t>ériau et traitement de surface</w:t>
      </w:r>
    </w:p>
    <w:p w14:paraId="29507FA3" w14:textId="58C0612C" w:rsidR="000406B0" w:rsidRPr="00F36505" w:rsidRDefault="000406B0" w:rsidP="000406B0">
      <w:pPr>
        <w:pStyle w:val="Kop3"/>
        <w:rPr>
          <w:lang w:val="fr-FR"/>
        </w:rPr>
      </w:pPr>
      <w:r w:rsidRPr="00F36505">
        <w:rPr>
          <w:lang w:val="fr-FR"/>
        </w:rPr>
        <w:t>Lame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6F6725EF" w:rsidR="00C63555" w:rsidRPr="008236C4" w:rsidRDefault="008236C4" w:rsidP="00C63555">
      <w:pPr>
        <w:pStyle w:val="Lijstalinea"/>
        <w:ind w:left="2832"/>
        <w:rPr>
          <w:lang w:val="fr-FR"/>
        </w:rPr>
      </w:pPr>
      <w:r w:rsidRPr="008236C4">
        <w:rPr>
          <w:lang w:val="fr-FR"/>
        </w:rPr>
        <w:t xml:space="preserve">Épaisseur du profil </w:t>
      </w:r>
      <w:r w:rsidR="00C63555" w:rsidRPr="008236C4">
        <w:rPr>
          <w:lang w:val="fr-FR"/>
        </w:rPr>
        <w:t xml:space="preserve">: min. </w:t>
      </w:r>
      <w:r w:rsidR="00F73465" w:rsidRPr="008236C4">
        <w:rPr>
          <w:lang w:val="fr-FR"/>
        </w:rPr>
        <w:t>2</w:t>
      </w:r>
      <w:r w:rsidR="00C63555" w:rsidRPr="008236C4">
        <w:rPr>
          <w:lang w:val="fr-FR"/>
        </w:rPr>
        <w:t>,</w:t>
      </w:r>
      <w:r w:rsidR="00F73465" w:rsidRPr="008236C4">
        <w:rPr>
          <w:lang w:val="fr-FR"/>
        </w:rPr>
        <w:t>5</w:t>
      </w:r>
      <w:r w:rsidR="0034176F" w:rsidRPr="008236C4">
        <w:rPr>
          <w:lang w:val="fr-FR"/>
        </w:rPr>
        <w:t> </w:t>
      </w:r>
      <w:r w:rsidR="00C63555" w:rsidRPr="008236C4">
        <w:rPr>
          <w:lang w:val="fr-FR"/>
        </w:rPr>
        <w:t>mm</w:t>
      </w:r>
    </w:p>
    <w:p w14:paraId="0E83A9AC" w14:textId="5B5B0615" w:rsidR="00C63555" w:rsidRDefault="008236C4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225CF643" w:rsidR="00AF2C73" w:rsidRPr="00AF5C73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Naturel </w:t>
      </w:r>
      <w:r w:rsidR="008236C4" w:rsidRPr="00AF5C73">
        <w:rPr>
          <w:lang w:val="fr-FR"/>
        </w:rPr>
        <w:t>anodisée</w:t>
      </w:r>
      <w:r w:rsidRPr="00AF5C73">
        <w:rPr>
          <w:lang w:val="fr-FR"/>
        </w:rPr>
        <w:t xml:space="preserve"> (15-20</w:t>
      </w:r>
      <w:r w:rsidR="0034176F" w:rsidRPr="00AF5C73">
        <w:rPr>
          <w:lang w:val="fr-FR"/>
        </w:rPr>
        <w:t> </w:t>
      </w:r>
      <w:r w:rsidRPr="00BD5A8C">
        <w:rPr>
          <w:rFonts w:cs="Calibri"/>
        </w:rPr>
        <w:t>μ</w:t>
      </w:r>
      <w:r w:rsidRPr="00AF5C73">
        <w:rPr>
          <w:lang w:val="fr-FR"/>
        </w:rPr>
        <w:t xml:space="preserve">m) </w:t>
      </w:r>
      <w:r w:rsidR="008236C4" w:rsidRPr="00AF5C73">
        <w:rPr>
          <w:lang w:val="fr-FR"/>
        </w:rPr>
        <w:t>selon</w:t>
      </w:r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Qualanod</w:t>
      </w:r>
      <w:proofErr w:type="spellEnd"/>
    </w:p>
    <w:p w14:paraId="4C0BD0F4" w14:textId="173781E6" w:rsidR="00642002" w:rsidRPr="00AF5C73" w:rsidRDefault="00AF5C73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Thermolaquée poudre </w:t>
      </w:r>
      <w:proofErr w:type="spellStart"/>
      <w:r w:rsidRPr="00AF5C73">
        <w:rPr>
          <w:lang w:val="fr-FR"/>
        </w:rPr>
        <w:t>polyster</w:t>
      </w:r>
      <w:proofErr w:type="spellEnd"/>
      <w:r w:rsidR="00C63555" w:rsidRPr="00AF5C73">
        <w:rPr>
          <w:lang w:val="fr-FR"/>
        </w:rPr>
        <w:t xml:space="preserve"> (60-80</w:t>
      </w:r>
      <w:r w:rsidR="0034176F" w:rsidRPr="00AF5C73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F5C73">
        <w:rPr>
          <w:lang w:val="fr-FR"/>
        </w:rPr>
        <w:t xml:space="preserve">m) </w:t>
      </w:r>
      <w:r w:rsidRPr="00AF5C73">
        <w:rPr>
          <w:lang w:val="fr-FR"/>
        </w:rPr>
        <w:t>se</w:t>
      </w:r>
      <w:r>
        <w:rPr>
          <w:lang w:val="fr-FR"/>
        </w:rPr>
        <w:t>lon</w:t>
      </w:r>
      <w:r w:rsidR="00C63555" w:rsidRPr="00AF5C73">
        <w:rPr>
          <w:lang w:val="fr-FR"/>
        </w:rPr>
        <w:t xml:space="preserve"> </w:t>
      </w:r>
      <w:proofErr w:type="spellStart"/>
      <w:r w:rsidR="00C63555" w:rsidRPr="00AF5C73">
        <w:rPr>
          <w:lang w:val="fr-FR"/>
        </w:rPr>
        <w:t>Qualicoat</w:t>
      </w:r>
      <w:proofErr w:type="spellEnd"/>
      <w:r w:rsidR="00C63555" w:rsidRPr="00AF5C73">
        <w:rPr>
          <w:lang w:val="fr-FR"/>
        </w:rPr>
        <w:t xml:space="preserve"> </w:t>
      </w:r>
      <w:proofErr w:type="spellStart"/>
      <w:r w:rsidR="00C63555" w:rsidRPr="00AF5C73">
        <w:rPr>
          <w:lang w:val="fr-FR"/>
        </w:rPr>
        <w:t>Seaside</w:t>
      </w:r>
      <w:proofErr w:type="spellEnd"/>
      <w:r w:rsidR="00C63555" w:rsidRPr="00AF5C73">
        <w:rPr>
          <w:lang w:val="fr-FR"/>
        </w:rPr>
        <w:t xml:space="preserve"> type A (</w:t>
      </w:r>
      <w:r w:rsidRPr="00AF5C73">
        <w:rPr>
          <w:lang w:val="fr-FR"/>
        </w:rPr>
        <w:t>codes RAL spécifiques ou peinture texturée sur demande</w:t>
      </w:r>
      <w:r w:rsidR="00C63555" w:rsidRPr="00AF5C73">
        <w:rPr>
          <w:lang w:val="fr-FR"/>
        </w:rPr>
        <w:t>)</w:t>
      </w:r>
    </w:p>
    <w:p w14:paraId="69B58220" w14:textId="0CE18193" w:rsidR="000406B0" w:rsidRDefault="00AF5C73" w:rsidP="000406B0">
      <w:pPr>
        <w:pStyle w:val="Kop3"/>
      </w:pPr>
      <w:r>
        <w:t>Côté standard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767AB241" w:rsidR="001B0159" w:rsidRDefault="00AF5C73" w:rsidP="001B0159">
      <w:pPr>
        <w:pStyle w:val="Lijstalinea"/>
        <w:ind w:left="2832"/>
      </w:pPr>
      <w:proofErr w:type="spellStart"/>
      <w:r>
        <w:t>D</w:t>
      </w:r>
      <w:r w:rsidR="00975DFE">
        <w:t>écoupe</w:t>
      </w:r>
      <w:proofErr w:type="spellEnd"/>
      <w:r w:rsidR="00975DFE">
        <w:t xml:space="preserve"> laser</w:t>
      </w:r>
      <w:r w:rsidR="007D022B">
        <w:t xml:space="preserve">, 8 mm </w:t>
      </w:r>
      <w:proofErr w:type="spellStart"/>
      <w:r w:rsidR="00975DFE">
        <w:t>d’épaisseur</w:t>
      </w:r>
      <w:proofErr w:type="spellEnd"/>
    </w:p>
    <w:p w14:paraId="704D3EA7" w14:textId="77777777" w:rsidR="00975DFE" w:rsidRDefault="00975DFE" w:rsidP="00975DF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5E69884C" w14:textId="77777777" w:rsidR="00975DFE" w:rsidRPr="00AF5C73" w:rsidRDefault="00975DFE" w:rsidP="00975DFE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F5C73">
        <w:rPr>
          <w:lang w:val="fr-FR"/>
        </w:rPr>
        <w:t xml:space="preserve">m) selon </w:t>
      </w:r>
      <w:proofErr w:type="spellStart"/>
      <w:r w:rsidRPr="00AF5C73">
        <w:rPr>
          <w:lang w:val="fr-FR"/>
        </w:rPr>
        <w:t>Qualanod</w:t>
      </w:r>
      <w:proofErr w:type="spellEnd"/>
    </w:p>
    <w:p w14:paraId="119EC0BA" w14:textId="77777777" w:rsidR="00975DFE" w:rsidRPr="00AF5C73" w:rsidRDefault="00975DFE" w:rsidP="00975DFE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Thermolaquée poudre </w:t>
      </w:r>
      <w:proofErr w:type="spellStart"/>
      <w:r w:rsidRPr="00AF5C73">
        <w:rPr>
          <w:lang w:val="fr-FR"/>
        </w:rPr>
        <w:t>polyster</w:t>
      </w:r>
      <w:proofErr w:type="spellEnd"/>
      <w:r w:rsidRPr="00AF5C73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F5C73">
        <w:rPr>
          <w:lang w:val="fr-FR"/>
        </w:rPr>
        <w:t>m) se</w:t>
      </w:r>
      <w:r>
        <w:rPr>
          <w:lang w:val="fr-FR"/>
        </w:rPr>
        <w:t>lon</w:t>
      </w:r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Qualicoat</w:t>
      </w:r>
      <w:proofErr w:type="spellEnd"/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Seaside</w:t>
      </w:r>
      <w:proofErr w:type="spellEnd"/>
      <w:r w:rsidRPr="00AF5C73">
        <w:rPr>
          <w:lang w:val="fr-FR"/>
        </w:rPr>
        <w:t xml:space="preserve"> type A (codes RAL spécifiques ou peinture texturée sur demande)</w:t>
      </w:r>
    </w:p>
    <w:p w14:paraId="3574BCE5" w14:textId="4E56FC82" w:rsidR="000406B0" w:rsidRDefault="00975DFE" w:rsidP="00D5272A">
      <w:pPr>
        <w:pStyle w:val="Kop3"/>
      </w:pPr>
      <w:r>
        <w:t xml:space="preserve">Support </w:t>
      </w:r>
      <w:proofErr w:type="spellStart"/>
      <w:r>
        <w:t>mural</w:t>
      </w:r>
      <w:proofErr w:type="spellEnd"/>
    </w:p>
    <w:p w14:paraId="060F88DE" w14:textId="656AF196" w:rsidR="00006A26" w:rsidRDefault="00975DFE" w:rsidP="00006A26">
      <w:pPr>
        <w:pStyle w:val="Lijstalinea"/>
        <w:numPr>
          <w:ilvl w:val="0"/>
          <w:numId w:val="20"/>
        </w:numPr>
      </w:pPr>
      <w:proofErr w:type="spellStart"/>
      <w:r>
        <w:t>Acier</w:t>
      </w:r>
      <w:proofErr w:type="spellEnd"/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312D09E5" w14:textId="77777777" w:rsidR="00975DFE" w:rsidRDefault="00975DFE" w:rsidP="00975DF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0E29595E" w14:textId="77777777" w:rsidR="00975DFE" w:rsidRPr="00AF5C73" w:rsidRDefault="00975DFE" w:rsidP="00975DFE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Thermolaquée poudre </w:t>
      </w:r>
      <w:proofErr w:type="spellStart"/>
      <w:r w:rsidRPr="00AF5C73">
        <w:rPr>
          <w:lang w:val="fr-FR"/>
        </w:rPr>
        <w:t>polyster</w:t>
      </w:r>
      <w:proofErr w:type="spellEnd"/>
      <w:r w:rsidRPr="00AF5C73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F5C73">
        <w:rPr>
          <w:lang w:val="fr-FR"/>
        </w:rPr>
        <w:t>m) se</w:t>
      </w:r>
      <w:r>
        <w:rPr>
          <w:lang w:val="fr-FR"/>
        </w:rPr>
        <w:t>lon</w:t>
      </w:r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Qualicoat</w:t>
      </w:r>
      <w:proofErr w:type="spellEnd"/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Seaside</w:t>
      </w:r>
      <w:proofErr w:type="spellEnd"/>
      <w:r w:rsidRPr="00AF5C73">
        <w:rPr>
          <w:lang w:val="fr-FR"/>
        </w:rPr>
        <w:t xml:space="preserve"> type A (codes RAL spécifiques ou peinture texturée sur demande)</w:t>
      </w:r>
    </w:p>
    <w:p w14:paraId="395F45E3" w14:textId="1ED17CF6" w:rsidR="00C63555" w:rsidRPr="00975DFE" w:rsidRDefault="00975DFE" w:rsidP="00C63555">
      <w:pPr>
        <w:pStyle w:val="Kop2"/>
        <w:rPr>
          <w:lang w:val="fr-FR"/>
        </w:rPr>
      </w:pPr>
      <w:r w:rsidRPr="00975DFE">
        <w:rPr>
          <w:lang w:val="fr-FR"/>
        </w:rPr>
        <w:t>Spécifications technique</w:t>
      </w:r>
    </w:p>
    <w:p w14:paraId="41F8A28E" w14:textId="2339D7EE" w:rsidR="00C63555" w:rsidRPr="00975DFE" w:rsidRDefault="00975DFE" w:rsidP="00C63555">
      <w:pPr>
        <w:pStyle w:val="Kop3"/>
        <w:rPr>
          <w:lang w:val="fr-FR"/>
        </w:rPr>
      </w:pPr>
      <w:r w:rsidRPr="00975DFE">
        <w:rPr>
          <w:lang w:val="fr-FR"/>
        </w:rPr>
        <w:t>Calcul de r</w:t>
      </w:r>
      <w:r>
        <w:rPr>
          <w:lang w:val="fr-FR"/>
        </w:rPr>
        <w:t>ésistance</w:t>
      </w:r>
    </w:p>
    <w:p w14:paraId="2B45D239" w14:textId="5E667221" w:rsidR="00C63555" w:rsidRPr="00F40240" w:rsidRDefault="00975DFE" w:rsidP="00C63555">
      <w:pPr>
        <w:rPr>
          <w:lang w:val="fr-FR"/>
        </w:rPr>
      </w:pPr>
      <w:r w:rsidRPr="00F40240">
        <w:rPr>
          <w:lang w:val="fr-FR"/>
        </w:rPr>
        <w:t>Selon</w:t>
      </w:r>
      <w:r w:rsidR="002F7AB6" w:rsidRPr="00F40240">
        <w:rPr>
          <w:lang w:val="fr-FR"/>
        </w:rPr>
        <w:t xml:space="preserve"> EN 1990, EN 1991, EN 1999</w:t>
      </w:r>
    </w:p>
    <w:sectPr w:rsidR="00C63555" w:rsidRPr="00F4024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1B26" w14:textId="77777777" w:rsidR="00994EDD" w:rsidRDefault="00994EDD" w:rsidP="00584936">
      <w:pPr>
        <w:spacing w:after="0" w:line="240" w:lineRule="auto"/>
      </w:pPr>
      <w:r>
        <w:separator/>
      </w:r>
    </w:p>
  </w:endnote>
  <w:endnote w:type="continuationSeparator" w:id="0">
    <w:p w14:paraId="61D0018C" w14:textId="77777777" w:rsidR="00994EDD" w:rsidRDefault="00994ED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B042" w14:textId="77777777" w:rsidR="00994EDD" w:rsidRDefault="00994EDD" w:rsidP="00584936">
      <w:pPr>
        <w:spacing w:after="0" w:line="240" w:lineRule="auto"/>
      </w:pPr>
      <w:r>
        <w:separator/>
      </w:r>
    </w:p>
  </w:footnote>
  <w:footnote w:type="continuationSeparator" w:id="0">
    <w:p w14:paraId="6D90684F" w14:textId="77777777" w:rsidR="00994EDD" w:rsidRDefault="00994ED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3650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3650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3650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82BEB"/>
    <w:rsid w:val="00291144"/>
    <w:rsid w:val="002A46E2"/>
    <w:rsid w:val="002B02C6"/>
    <w:rsid w:val="002B1E11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4176F"/>
    <w:rsid w:val="0034604B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51CFA"/>
    <w:rsid w:val="005628DD"/>
    <w:rsid w:val="00581AD5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4A29"/>
    <w:rsid w:val="006F5C57"/>
    <w:rsid w:val="007002A3"/>
    <w:rsid w:val="00701E38"/>
    <w:rsid w:val="00704D08"/>
    <w:rsid w:val="00716A14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8049C3"/>
    <w:rsid w:val="00807143"/>
    <w:rsid w:val="00812C4F"/>
    <w:rsid w:val="00821C84"/>
    <w:rsid w:val="008236C4"/>
    <w:rsid w:val="00827759"/>
    <w:rsid w:val="0083226F"/>
    <w:rsid w:val="00837BC1"/>
    <w:rsid w:val="00843129"/>
    <w:rsid w:val="00846E21"/>
    <w:rsid w:val="00864FF6"/>
    <w:rsid w:val="00875649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75DFE"/>
    <w:rsid w:val="00994EDD"/>
    <w:rsid w:val="009A17EA"/>
    <w:rsid w:val="009A54E4"/>
    <w:rsid w:val="009B0749"/>
    <w:rsid w:val="009C1F8D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AF5C73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050"/>
    <w:rsid w:val="00E25306"/>
    <w:rsid w:val="00E319C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03DD6"/>
    <w:rsid w:val="00F136BB"/>
    <w:rsid w:val="00F2158A"/>
    <w:rsid w:val="00F310BC"/>
    <w:rsid w:val="00F310D0"/>
    <w:rsid w:val="00F3167A"/>
    <w:rsid w:val="00F36505"/>
    <w:rsid w:val="00F40240"/>
    <w:rsid w:val="00F4440E"/>
    <w:rsid w:val="00F51EBA"/>
    <w:rsid w:val="00F67EC1"/>
    <w:rsid w:val="00F73465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2025-03-11T10:24:00Z</dcterms:created>
  <dcterms:modified xsi:type="dcterms:W3CDTF">2025-03-11T10:25:00Z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