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9CB2B46" w:rsidR="00C63555" w:rsidRPr="00B34FF4" w:rsidRDefault="00F62750" w:rsidP="00C63555">
      <w:pPr>
        <w:pStyle w:val="Kop1"/>
        <w:rPr>
          <w:lang w:val="fr-FR"/>
        </w:rPr>
      </w:pPr>
      <w:r>
        <w:rPr>
          <w:lang w:val="fr-FR"/>
        </w:rPr>
        <w:t>Sonnenschutzsystem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1</w:t>
      </w:r>
      <w:r w:rsidR="003327DA">
        <w:rPr>
          <w:lang w:val="fr-FR"/>
        </w:rPr>
        <w:t>5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5E554857" w:rsidR="00C63555" w:rsidRPr="001F2A95" w:rsidRDefault="00F62750" w:rsidP="00C63555">
      <w:pPr>
        <w:pStyle w:val="Kop2"/>
        <w:rPr>
          <w:lang w:val="de-DE"/>
        </w:rPr>
      </w:pPr>
      <w:r w:rsidRPr="001F2A95">
        <w:rPr>
          <w:lang w:val="de-DE"/>
        </w:rPr>
        <w:t>Beschreibung</w:t>
      </w:r>
    </w:p>
    <w:p w14:paraId="0D79C1E1" w14:textId="23400772" w:rsidR="00F62750" w:rsidRPr="001F2A95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1F2A9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Die Lamellen werden vor Ort in der Tragkonstruktion montiert (horizontal oder vertikal). Die Cubic 1</w:t>
      </w:r>
      <w:r w:rsidR="003327DA">
        <w:rPr>
          <w:rFonts w:ascii="Arial" w:eastAsiaTheme="minorHAnsi" w:hAnsi="Arial" w:cstheme="minorBidi"/>
          <w:shd w:val="clear" w:color="auto" w:fill="FFFFFF"/>
          <w:lang w:val="de-DE"/>
        </w:rPr>
        <w:t>5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 mit einer 'Unifit'-Gabel montiert. 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r>
        <w:t>Ausführung</w:t>
      </w:r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0F31F733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3327DA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rechteckig</w:t>
      </w:r>
    </w:p>
    <w:p w14:paraId="6DEAF48C" w14:textId="138982D8" w:rsidR="001618AE" w:rsidRDefault="002D15D6" w:rsidP="001618AE">
      <w:pPr>
        <w:pStyle w:val="Lijstalinea"/>
        <w:numPr>
          <w:ilvl w:val="0"/>
          <w:numId w:val="19"/>
        </w:numPr>
      </w:pPr>
      <w:r>
        <w:t>Lamellenhöhe</w:t>
      </w:r>
      <w:r w:rsidR="001618AE">
        <w:tab/>
      </w:r>
      <w:r w:rsidR="001618AE">
        <w:tab/>
        <w:t>1</w:t>
      </w:r>
      <w:r w:rsidR="003327DA">
        <w:t>5</w:t>
      </w:r>
      <w:r w:rsidR="00A545B6">
        <w:t>0</w:t>
      </w:r>
      <w:r w:rsidR="001618AE">
        <w:t> mm</w:t>
      </w:r>
    </w:p>
    <w:p w14:paraId="7F9E48FB" w14:textId="084EAED4" w:rsidR="001618AE" w:rsidRDefault="002D15D6" w:rsidP="001618AE">
      <w:pPr>
        <w:pStyle w:val="Lijstalinea"/>
        <w:numPr>
          <w:ilvl w:val="0"/>
          <w:numId w:val="19"/>
        </w:numPr>
      </w:pPr>
      <w:r>
        <w:t>Lamellenbreite</w:t>
      </w:r>
      <w:r w:rsidR="001618AE">
        <w:tab/>
      </w:r>
      <w:r w:rsidR="001F2A95">
        <w:t>3</w:t>
      </w:r>
      <w:r w:rsidR="003327DA">
        <w:t>0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r>
        <w:t>Halterung</w:t>
      </w:r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  <w:t>Unifit</w:t>
      </w:r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9F3887">
        <w:t>0°</w:t>
      </w:r>
    </w:p>
    <w:p w14:paraId="3F7E95D2" w14:textId="4C72D2B8" w:rsidR="00846E21" w:rsidRDefault="00191F04" w:rsidP="009F3887">
      <w:pPr>
        <w:pStyle w:val="Lijstalinea"/>
        <w:numPr>
          <w:ilvl w:val="0"/>
          <w:numId w:val="24"/>
        </w:numPr>
      </w:pPr>
      <w:r>
        <w:t>Höhe</w:t>
      </w:r>
      <w:r>
        <w:tab/>
      </w:r>
      <w:r w:rsidR="00846E21">
        <w:tab/>
      </w:r>
      <w:r w:rsidR="00846E21">
        <w:tab/>
      </w:r>
      <w:r w:rsidR="001F2A95">
        <w:t>10</w:t>
      </w:r>
      <w:r w:rsidR="00846E21">
        <w:t>0 mm</w:t>
      </w:r>
    </w:p>
    <w:p w14:paraId="7A5DF44B" w14:textId="73459B47" w:rsidR="00DA0288" w:rsidRDefault="00191F04" w:rsidP="009F3887">
      <w:pPr>
        <w:pStyle w:val="Lijstalinea"/>
        <w:numPr>
          <w:ilvl w:val="0"/>
          <w:numId w:val="24"/>
        </w:numPr>
      </w:pPr>
      <w:r>
        <w:t>Breite</w:t>
      </w:r>
      <w:r>
        <w:tab/>
      </w:r>
      <w:r w:rsidR="00DA0288">
        <w:tab/>
      </w:r>
      <w:r w:rsidR="00DA0288">
        <w:tab/>
      </w:r>
      <w:r w:rsidR="001F2A95">
        <w:t>4</w:t>
      </w:r>
      <w:r w:rsidR="00DA0288">
        <w:t>0 mm</w:t>
      </w:r>
    </w:p>
    <w:p w14:paraId="0FA3F7C8" w14:textId="73274373" w:rsidR="00AC0E91" w:rsidRDefault="00191F04" w:rsidP="00AD4820">
      <w:pPr>
        <w:pStyle w:val="Kop3"/>
      </w:pPr>
      <w:r>
        <w:t>Befestigung der Lamellen</w:t>
      </w:r>
    </w:p>
    <w:p w14:paraId="52030E33" w14:textId="6AEE3F7E" w:rsidR="00DD01CB" w:rsidRPr="00896020" w:rsidRDefault="00DD01CB" w:rsidP="00DD01CB">
      <w:pPr>
        <w:pStyle w:val="Lijstalinea"/>
        <w:numPr>
          <w:ilvl w:val="0"/>
          <w:numId w:val="24"/>
        </w:numPr>
        <w:rPr>
          <w:lang w:val="de-DE"/>
        </w:rPr>
      </w:pPr>
      <w:r w:rsidRPr="00896020">
        <w:rPr>
          <w:lang w:val="de-DE"/>
        </w:rPr>
        <w:t xml:space="preserve">2 </w:t>
      </w:r>
      <w:r w:rsidR="00C36D49" w:rsidRPr="00896020">
        <w:rPr>
          <w:lang w:val="de-DE"/>
        </w:rPr>
        <w:t xml:space="preserve">x </w:t>
      </w:r>
      <w:r w:rsidR="00896020" w:rsidRPr="00896020">
        <w:rPr>
          <w:lang w:val="de-DE"/>
        </w:rPr>
        <w:t>Bohrschraube</w:t>
      </w:r>
      <w:r w:rsidRPr="00896020">
        <w:rPr>
          <w:lang w:val="de-DE"/>
        </w:rPr>
        <w:t xml:space="preserve"> </w:t>
      </w:r>
      <w:r w:rsidR="0053515A" w:rsidRPr="00896020">
        <w:rPr>
          <w:lang w:val="de-DE"/>
        </w:rPr>
        <w:t xml:space="preserve">DIN 7504-O </w:t>
      </w:r>
      <w:r w:rsidRPr="00896020">
        <w:rPr>
          <w:lang w:val="de-DE"/>
        </w:rPr>
        <w:t>Ø 4,8 x 16</w:t>
      </w:r>
    </w:p>
    <w:p w14:paraId="7C0B3F4F" w14:textId="7B0800F2" w:rsidR="00AD4820" w:rsidRDefault="00191F04" w:rsidP="00AD4820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43C81" w14:paraId="24977D9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A3F4CD8" w14:textId="22A11EDF" w:rsidR="00943C81" w:rsidRPr="00582691" w:rsidRDefault="00943C81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3973A541" w14:textId="1A2A0A56" w:rsidR="00943C81" w:rsidRPr="002E58AD" w:rsidRDefault="00943C81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43C81" w:rsidRPr="003327DA" w14:paraId="5F5764E5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B9CE90" w14:textId="0D57D864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0D3659CF" w14:textId="78E46227" w:rsidR="00943C81" w:rsidRPr="007359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359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73596D">
              <w:rPr>
                <w:lang w:val="de-DE"/>
              </w:rPr>
              <w:t>DIN 933 M8 x 16</w:t>
            </w:r>
          </w:p>
          <w:p w14:paraId="79201876" w14:textId="73202B6F" w:rsidR="00943C81" w:rsidRPr="002128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21286D" w:rsidRPr="0021286D">
              <w:rPr>
                <w:lang w:val="de-DE"/>
              </w:rPr>
              <w:t xml:space="preserve">Unterlegscheibe </w:t>
            </w:r>
            <w:r w:rsidRPr="0021286D">
              <w:rPr>
                <w:lang w:val="de-DE"/>
              </w:rPr>
              <w:t>DIN 125-1A M8</w:t>
            </w:r>
          </w:p>
        </w:tc>
      </w:tr>
      <w:tr w:rsidR="00943C81" w14:paraId="4AE292F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C6931D" w14:textId="2B5A7FC1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7B0684EA" w14:textId="47E2256E" w:rsidR="00943C81" w:rsidRPr="0021286D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21286D">
              <w:rPr>
                <w:lang w:val="de-DE"/>
              </w:rPr>
              <w:t>DIN 933 M8 x 16</w:t>
            </w:r>
          </w:p>
          <w:p w14:paraId="44260CDA" w14:textId="1D3579FC" w:rsidR="00943C81" w:rsidRPr="002D31F3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D31F3">
              <w:rPr>
                <w:lang w:val="de-DE"/>
              </w:rPr>
              <w:t xml:space="preserve">2 x </w:t>
            </w:r>
            <w:r w:rsidR="0021286D" w:rsidRPr="002D31F3">
              <w:rPr>
                <w:lang w:val="de-DE"/>
              </w:rPr>
              <w:t xml:space="preserve">Unterlegscheibe </w:t>
            </w:r>
            <w:r w:rsidRPr="002D31F3">
              <w:rPr>
                <w:lang w:val="de-DE"/>
              </w:rPr>
              <w:t>DIN 125-1A M8</w:t>
            </w:r>
          </w:p>
          <w:p w14:paraId="02C7ED2D" w14:textId="6D2EF14A" w:rsidR="00943C81" w:rsidRPr="005A55E5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2D31F3" w:rsidRPr="002D31F3">
              <w:t xml:space="preserve">Rechteckmutter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55A68C34" w:rsidR="00C112A3" w:rsidRDefault="00896020" w:rsidP="00C112A3">
      <w:pPr>
        <w:pStyle w:val="Kop3"/>
      </w:pPr>
      <w:r>
        <w:t>Zubehör</w:t>
      </w:r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r>
        <w:lastRenderedPageBreak/>
        <w:t>Material</w:t>
      </w:r>
      <w:r w:rsidR="00896020">
        <w:t xml:space="preserve"> und Oberflächenbehandlung</w:t>
      </w:r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25BA3E2" w:rsidR="00C63555" w:rsidRDefault="00896020" w:rsidP="00C63555">
      <w:pPr>
        <w:pStyle w:val="Lijstalinea"/>
        <w:ind w:left="2832"/>
      </w:pPr>
      <w:r>
        <w:t>Profilstärke</w:t>
      </w:r>
      <w:r w:rsidR="00C63555">
        <w:t>: min. 1,</w:t>
      </w:r>
      <w:r w:rsidR="00943C81">
        <w:t>5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Qualanod</w:t>
      </w:r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 xml:space="preserve">Polyester-Pulverbeschichtung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r>
        <w:t>Beschichtung</w:t>
      </w:r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Pr="001F2A95" w:rsidRDefault="00C63555" w:rsidP="00C63555">
      <w:pPr>
        <w:pStyle w:val="Kop2"/>
        <w:rPr>
          <w:lang w:val="de-DE"/>
        </w:rPr>
      </w:pPr>
      <w:r w:rsidRPr="001F2A95">
        <w:rPr>
          <w:lang w:val="de-DE"/>
        </w:rPr>
        <w:t xml:space="preserve">Technische </w:t>
      </w:r>
      <w:r w:rsidR="006330CA" w:rsidRPr="001F2A95">
        <w:rPr>
          <w:lang w:val="de-DE"/>
        </w:rPr>
        <w:t>Daten</w:t>
      </w:r>
    </w:p>
    <w:p w14:paraId="41F8A28E" w14:textId="458F2723" w:rsidR="00C63555" w:rsidRPr="001F2A95" w:rsidRDefault="006330CA" w:rsidP="00C63555">
      <w:pPr>
        <w:pStyle w:val="Kop3"/>
        <w:rPr>
          <w:lang w:val="de-DE"/>
        </w:rPr>
      </w:pPr>
      <w:r w:rsidRPr="001F2A95">
        <w:rPr>
          <w:lang w:val="de-DE"/>
        </w:rPr>
        <w:t>Kraftberechnung</w:t>
      </w:r>
    </w:p>
    <w:p w14:paraId="2B45D239" w14:textId="301698BB" w:rsidR="00C63555" w:rsidRPr="001F2A95" w:rsidRDefault="006330CA" w:rsidP="00C63555">
      <w:pPr>
        <w:rPr>
          <w:lang w:val="de-DE"/>
        </w:rPr>
      </w:pPr>
      <w:r w:rsidRPr="001F2A95">
        <w:rPr>
          <w:lang w:val="de-DE"/>
        </w:rPr>
        <w:t>Gemäß</w:t>
      </w:r>
      <w:r w:rsidR="002F7AB6" w:rsidRPr="001F2A95">
        <w:rPr>
          <w:lang w:val="de-DE"/>
        </w:rPr>
        <w:t xml:space="preserve"> EN 1990, EN 1991, EN 1999</w:t>
      </w:r>
    </w:p>
    <w:sectPr w:rsidR="00C63555" w:rsidRPr="001F2A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5267" w14:textId="77777777" w:rsidR="00991F51" w:rsidRDefault="00991F51" w:rsidP="00584936">
      <w:pPr>
        <w:spacing w:after="0" w:line="240" w:lineRule="auto"/>
      </w:pPr>
      <w:r>
        <w:separator/>
      </w:r>
    </w:p>
  </w:endnote>
  <w:endnote w:type="continuationSeparator" w:id="0">
    <w:p w14:paraId="2A47A0BB" w14:textId="77777777" w:rsidR="00991F51" w:rsidRDefault="00991F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0D8C" w14:textId="77777777" w:rsidR="00991F51" w:rsidRDefault="00991F51" w:rsidP="00584936">
      <w:pPr>
        <w:spacing w:after="0" w:line="240" w:lineRule="auto"/>
      </w:pPr>
      <w:r>
        <w:separator/>
      </w:r>
    </w:p>
  </w:footnote>
  <w:footnote w:type="continuationSeparator" w:id="0">
    <w:p w14:paraId="64F24B89" w14:textId="77777777" w:rsidR="00991F51" w:rsidRDefault="00991F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F2A95"/>
    <w:rsid w:val="001F3D5F"/>
    <w:rsid w:val="001F4188"/>
    <w:rsid w:val="001F6C3D"/>
    <w:rsid w:val="001F7243"/>
    <w:rsid w:val="002027A1"/>
    <w:rsid w:val="002027D1"/>
    <w:rsid w:val="002047D0"/>
    <w:rsid w:val="0021286D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D31F3"/>
    <w:rsid w:val="002E26E7"/>
    <w:rsid w:val="002F7AB6"/>
    <w:rsid w:val="00306BA4"/>
    <w:rsid w:val="003327DA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7028A"/>
    <w:rsid w:val="0067414A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23C6B"/>
    <w:rsid w:val="0073596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43C81"/>
    <w:rsid w:val="00951926"/>
    <w:rsid w:val="009532FF"/>
    <w:rsid w:val="009604A4"/>
    <w:rsid w:val="00960952"/>
    <w:rsid w:val="00991F51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43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2025-03-04T07:48:00Z</dcterms:created>
  <dcterms:modified xsi:type="dcterms:W3CDTF">2025-03-04T07:49:00Z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