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615D0FE8" w:rsidR="00C63555" w:rsidRPr="002027A1" w:rsidRDefault="005359A1" w:rsidP="00C63555">
      <w:pPr>
        <w:pStyle w:val="Kop1"/>
        <w:rPr>
          <w:lang w:val="fr-FR"/>
        </w:rPr>
      </w:pPr>
      <w:r>
        <w:rPr>
          <w:lang w:val="fr-FR"/>
        </w:rPr>
        <w:t>Fenstergitter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>DucoGrille Solid F 30Z</w:t>
      </w:r>
    </w:p>
    <w:p w14:paraId="2349B33C" w14:textId="293ADA30" w:rsidR="00C63555" w:rsidRPr="00CB19D8" w:rsidRDefault="005359A1" w:rsidP="00C63555">
      <w:pPr>
        <w:pStyle w:val="Kop2"/>
        <w:rPr>
          <w:lang w:val="de-DE"/>
        </w:rPr>
      </w:pPr>
      <w:r w:rsidRPr="00CB19D8">
        <w:rPr>
          <w:lang w:val="de-DE"/>
        </w:rPr>
        <w:t>Beschreibung</w:t>
      </w:r>
    </w:p>
    <w:p w14:paraId="2A6C05EE" w14:textId="1FE37ADD" w:rsidR="00C63555" w:rsidRPr="00F2717B" w:rsidRDefault="005359A1" w:rsidP="00C63555">
      <w:pPr>
        <w:rPr>
          <w:shd w:val="clear" w:color="auto" w:fill="FFFFFF"/>
          <w:lang w:val="de-DE"/>
        </w:rPr>
      </w:pPr>
      <w:r w:rsidRPr="005359A1">
        <w:rPr>
          <w:shd w:val="clear" w:color="auto" w:fill="FFFFFF"/>
          <w:lang w:val="de-DE"/>
        </w:rPr>
        <w:t xml:space="preserve">DucoGrille Solid F 30Z ist ein architektonisches Fenstergitter hergestellt aus Aluminium-Strangpressprofilen. </w:t>
      </w:r>
      <w:r w:rsidR="00F2717B" w:rsidRPr="00F2717B">
        <w:rPr>
          <w:shd w:val="clear" w:color="auto" w:fill="FFFFFF"/>
          <w:lang w:val="de-DE"/>
        </w:rPr>
        <w:t>Die Lamellen bieten eine große Belüftungskapazität mit relativ kleinen Lamellen.</w:t>
      </w:r>
      <w:r w:rsidR="00F2717B">
        <w:rPr>
          <w:shd w:val="clear" w:color="auto" w:fill="FFFFFF"/>
          <w:lang w:val="de-DE"/>
        </w:rPr>
        <w:t xml:space="preserve"> </w:t>
      </w:r>
      <w:r w:rsidR="00F2717B" w:rsidRPr="00F2717B">
        <w:rPr>
          <w:shd w:val="clear" w:color="auto" w:fill="FFFFFF"/>
          <w:lang w:val="de-DE"/>
        </w:rPr>
        <w:t>Die ,stapelbaren' Lamellen bilden zusammen eine Einheit, sodass sie besonders robust sind.</w:t>
      </w:r>
      <w:r w:rsidR="00F2717B">
        <w:rPr>
          <w:shd w:val="clear" w:color="auto" w:fill="FFFFFF"/>
          <w:lang w:val="de-DE"/>
        </w:rPr>
        <w:t xml:space="preserve"> </w:t>
      </w:r>
      <w:r w:rsidR="00F2717B" w:rsidRPr="00F2717B">
        <w:rPr>
          <w:shd w:val="clear" w:color="auto" w:fill="FFFFFF"/>
          <w:lang w:val="de-DE"/>
        </w:rPr>
        <w:t>Die Lamellen sind mit kleiner Stanzung (P1), großer Stanzung (P2) oder als Scheingitter (NP) erhältlich.</w:t>
      </w:r>
      <w:r w:rsidR="00F2717B">
        <w:rPr>
          <w:lang w:val="de-DE"/>
        </w:rPr>
        <w:t xml:space="preserve"> </w:t>
      </w:r>
      <w:r w:rsidR="00F2717B" w:rsidRPr="00F2717B">
        <w:rPr>
          <w:shd w:val="clear" w:color="auto" w:fill="FFFFFF"/>
          <w:lang w:val="de-DE"/>
        </w:rPr>
        <w:t>Der F-Rahmen ist für die Glasdicken 24, 28 und 32 mm erhältlich.</w:t>
      </w:r>
    </w:p>
    <w:p w14:paraId="563CD3D8" w14:textId="48947267" w:rsidR="00C63555" w:rsidRDefault="00F2717B" w:rsidP="00C63555">
      <w:pPr>
        <w:pStyle w:val="Kop2"/>
      </w:pPr>
      <w:r>
        <w:t>Ausführung</w:t>
      </w:r>
    </w:p>
    <w:p w14:paraId="5FE91142" w14:textId="3F1B5F3B" w:rsidR="00C63555" w:rsidRDefault="00F2717B" w:rsidP="00C63555">
      <w:pPr>
        <w:pStyle w:val="Lijstalinea"/>
        <w:numPr>
          <w:ilvl w:val="0"/>
          <w:numId w:val="18"/>
        </w:numPr>
      </w:pPr>
      <w:r>
        <w:t>Lamellenform</w:t>
      </w:r>
      <w:r w:rsidR="00C63555">
        <w:tab/>
      </w:r>
      <w:r w:rsidR="00C63555">
        <w:tab/>
        <w:t>30Z</w:t>
      </w:r>
    </w:p>
    <w:p w14:paraId="4F7B066C" w14:textId="1E0858BB" w:rsidR="00C63555" w:rsidRDefault="00F2717B" w:rsidP="00C63555">
      <w:pPr>
        <w:pStyle w:val="Lijstalinea"/>
        <w:numPr>
          <w:ilvl w:val="0"/>
          <w:numId w:val="18"/>
        </w:numPr>
      </w:pPr>
      <w:r>
        <w:t>Stanzungen</w:t>
      </w:r>
      <w:r w:rsidR="00C63555">
        <w:tab/>
      </w:r>
      <w:r w:rsidR="00C63555">
        <w:tab/>
        <w:t xml:space="preserve">NP – </w:t>
      </w:r>
      <w:r>
        <w:t>nicht gestanzt</w:t>
      </w:r>
    </w:p>
    <w:p w14:paraId="7F7BD962" w14:textId="0F738A97" w:rsidR="00C63555" w:rsidRPr="00F2717B" w:rsidRDefault="00C63555" w:rsidP="00C63555">
      <w:pPr>
        <w:pStyle w:val="Lijstalinea"/>
        <w:ind w:left="2832"/>
        <w:rPr>
          <w:lang w:val="de-DE"/>
        </w:rPr>
      </w:pPr>
      <w:r w:rsidRPr="00F2717B">
        <w:rPr>
          <w:lang w:val="de-DE"/>
        </w:rPr>
        <w:t xml:space="preserve">P1 – </w:t>
      </w:r>
      <w:r w:rsidR="00F2717B" w:rsidRPr="00F2717B">
        <w:rPr>
          <w:lang w:val="de-DE"/>
        </w:rPr>
        <w:t>Höhe</w:t>
      </w:r>
      <w:r w:rsidRPr="00F2717B">
        <w:rPr>
          <w:lang w:val="de-DE"/>
        </w:rPr>
        <w:t xml:space="preserve"> 21 mm x </w:t>
      </w:r>
      <w:r w:rsidR="00F2717B" w:rsidRPr="00F2717B">
        <w:rPr>
          <w:lang w:val="de-DE"/>
        </w:rPr>
        <w:t>Breite</w:t>
      </w:r>
      <w:r w:rsidRPr="00F2717B">
        <w:rPr>
          <w:lang w:val="de-DE"/>
        </w:rPr>
        <w:t xml:space="preserve"> 2,5 mm</w:t>
      </w:r>
    </w:p>
    <w:p w14:paraId="5CFF5F2C" w14:textId="3883A052" w:rsidR="00C63555" w:rsidRPr="00F2717B" w:rsidRDefault="00C63555" w:rsidP="00C63555">
      <w:pPr>
        <w:pStyle w:val="Lijstalinea"/>
        <w:ind w:left="2832"/>
        <w:rPr>
          <w:lang w:val="de-DE"/>
        </w:rPr>
      </w:pPr>
      <w:r w:rsidRPr="00F2717B">
        <w:rPr>
          <w:lang w:val="de-DE"/>
        </w:rPr>
        <w:t xml:space="preserve">P2 – </w:t>
      </w:r>
      <w:r w:rsidR="00F2717B" w:rsidRPr="00F2717B">
        <w:rPr>
          <w:lang w:val="de-DE"/>
        </w:rPr>
        <w:t>Höhe</w:t>
      </w:r>
      <w:r w:rsidRPr="00F2717B">
        <w:rPr>
          <w:lang w:val="de-DE"/>
        </w:rPr>
        <w:t xml:space="preserve"> 21 mm x </w:t>
      </w:r>
      <w:r w:rsidR="00F2717B" w:rsidRPr="00F2717B">
        <w:rPr>
          <w:lang w:val="de-DE"/>
        </w:rPr>
        <w:t>Breite</w:t>
      </w:r>
      <w:r w:rsidRPr="00F2717B">
        <w:rPr>
          <w:lang w:val="de-DE"/>
        </w:rPr>
        <w:t xml:space="preserve"> 18 mm</w:t>
      </w:r>
    </w:p>
    <w:p w14:paraId="45695D31" w14:textId="2AAEBF62" w:rsidR="00C63555" w:rsidRDefault="00F2717B" w:rsidP="00C63555">
      <w:pPr>
        <w:pStyle w:val="Lijstalinea"/>
        <w:numPr>
          <w:ilvl w:val="0"/>
          <w:numId w:val="19"/>
        </w:numPr>
      </w:pPr>
      <w:r>
        <w:t>Schritt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72852542" w:rsidR="00C63555" w:rsidRDefault="00F2717B" w:rsidP="00C63555">
      <w:pPr>
        <w:pStyle w:val="Lijstalinea"/>
        <w:numPr>
          <w:ilvl w:val="0"/>
          <w:numId w:val="19"/>
        </w:numPr>
      </w:pPr>
      <w:r>
        <w:t>Maße</w:t>
      </w:r>
    </w:p>
    <w:tbl>
      <w:tblPr>
        <w:tblStyle w:val="Tabelraster"/>
        <w:tblW w:w="0" w:type="auto"/>
        <w:tblInd w:w="276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C63555" w14:paraId="2EA91223" w14:textId="77777777" w:rsidTr="00C63555">
        <w:tc>
          <w:tcPr>
            <w:tcW w:w="1701" w:type="dxa"/>
            <w:shd w:val="clear" w:color="auto" w:fill="54AF2E"/>
          </w:tcPr>
          <w:p w14:paraId="221C8A3D" w14:textId="78643149" w:rsidR="00C63555" w:rsidRPr="00C63555" w:rsidRDefault="00F2717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Glasdicke</w:t>
            </w:r>
          </w:p>
        </w:tc>
        <w:tc>
          <w:tcPr>
            <w:tcW w:w="1701" w:type="dxa"/>
            <w:shd w:val="clear" w:color="auto" w:fill="54AF2E"/>
          </w:tcPr>
          <w:p w14:paraId="3BF01848" w14:textId="0527CB77" w:rsidR="00C63555" w:rsidRPr="00C63555" w:rsidRDefault="00F2717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Rahmenbreite</w:t>
            </w:r>
          </w:p>
        </w:tc>
        <w:tc>
          <w:tcPr>
            <w:tcW w:w="1701" w:type="dxa"/>
            <w:shd w:val="clear" w:color="auto" w:fill="54AF2E"/>
          </w:tcPr>
          <w:p w14:paraId="04E05EFF" w14:textId="58DB092D" w:rsidR="00C63555" w:rsidRPr="00C63555" w:rsidRDefault="00F2717B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Rahmentiefe</w:t>
            </w:r>
          </w:p>
        </w:tc>
      </w:tr>
      <w:tr w:rsidR="00C63555" w14:paraId="3AECD857" w14:textId="77777777" w:rsidTr="00C63555">
        <w:tc>
          <w:tcPr>
            <w:tcW w:w="1701" w:type="dxa"/>
          </w:tcPr>
          <w:p w14:paraId="272996B8" w14:textId="418C50AB" w:rsidR="00C63555" w:rsidRDefault="00C63555" w:rsidP="00C63555">
            <w:pPr>
              <w:pStyle w:val="Lijstalinea"/>
              <w:ind w:left="0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0187C7B2" w14:textId="6B5C9F8C" w:rsidR="00C63555" w:rsidRDefault="00C63555" w:rsidP="00C63555">
            <w:pPr>
              <w:pStyle w:val="Lijstalinea"/>
              <w:ind w:left="0"/>
              <w:jc w:val="center"/>
            </w:pPr>
            <w:r>
              <w:t>43</w:t>
            </w:r>
          </w:p>
        </w:tc>
        <w:tc>
          <w:tcPr>
            <w:tcW w:w="1701" w:type="dxa"/>
          </w:tcPr>
          <w:p w14:paraId="5104A9A4" w14:textId="4D2D3B5C" w:rsidR="00C63555" w:rsidRDefault="00C63555" w:rsidP="00C63555">
            <w:pPr>
              <w:pStyle w:val="Lijstalinea"/>
              <w:ind w:left="0"/>
              <w:jc w:val="center"/>
            </w:pPr>
            <w:r>
              <w:t>38</w:t>
            </w:r>
          </w:p>
        </w:tc>
      </w:tr>
      <w:tr w:rsidR="00C63555" w14:paraId="13738A3B" w14:textId="77777777" w:rsidTr="00C63555">
        <w:tc>
          <w:tcPr>
            <w:tcW w:w="1701" w:type="dxa"/>
          </w:tcPr>
          <w:p w14:paraId="2B3445CB" w14:textId="68E61312" w:rsidR="00C63555" w:rsidRDefault="00C63555" w:rsidP="00C63555">
            <w:pPr>
              <w:pStyle w:val="Lijstalinea"/>
              <w:ind w:left="0"/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0F663B77" w14:textId="29064A6E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6003F8FA" w14:textId="5F76AB7B" w:rsidR="00C63555" w:rsidRDefault="00C63555" w:rsidP="00C63555">
            <w:pPr>
              <w:pStyle w:val="Lijstalinea"/>
              <w:ind w:left="0"/>
              <w:jc w:val="center"/>
            </w:pPr>
            <w:r>
              <w:t>42</w:t>
            </w:r>
          </w:p>
        </w:tc>
      </w:tr>
      <w:tr w:rsidR="00C63555" w14:paraId="4BC1A4FB" w14:textId="77777777" w:rsidTr="00C63555">
        <w:tc>
          <w:tcPr>
            <w:tcW w:w="1701" w:type="dxa"/>
          </w:tcPr>
          <w:p w14:paraId="528AB321" w14:textId="410F008A" w:rsidR="00C63555" w:rsidRDefault="00C63555" w:rsidP="00C63555">
            <w:pPr>
              <w:pStyle w:val="Lijstalinea"/>
              <w:ind w:left="0"/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2E06CD95" w14:textId="1853AB94" w:rsidR="00C63555" w:rsidRDefault="00C63555" w:rsidP="00C63555">
            <w:pPr>
              <w:pStyle w:val="Lijstalinea"/>
              <w:ind w:left="0"/>
              <w:jc w:val="center"/>
            </w:pPr>
            <w:r>
              <w:t>40</w:t>
            </w:r>
          </w:p>
        </w:tc>
        <w:tc>
          <w:tcPr>
            <w:tcW w:w="1701" w:type="dxa"/>
          </w:tcPr>
          <w:p w14:paraId="5609A9BD" w14:textId="1C22EDA4" w:rsidR="00C63555" w:rsidRDefault="00C63555" w:rsidP="00C63555">
            <w:pPr>
              <w:pStyle w:val="Lijstalinea"/>
              <w:ind w:left="0"/>
              <w:jc w:val="center"/>
            </w:pPr>
            <w:r>
              <w:t>41</w:t>
            </w:r>
          </w:p>
        </w:tc>
      </w:tr>
    </w:tbl>
    <w:p w14:paraId="2D92EEBC" w14:textId="29682CDE" w:rsidR="00C63555" w:rsidRDefault="00F2717B" w:rsidP="00C63555">
      <w:pPr>
        <w:pStyle w:val="Lijstalinea"/>
        <w:numPr>
          <w:ilvl w:val="0"/>
          <w:numId w:val="20"/>
        </w:numPr>
      </w:pPr>
      <w:r>
        <w:t>Schutz</w:t>
      </w:r>
      <w:r>
        <w:tab/>
      </w:r>
      <w:r w:rsidR="00C63555">
        <w:tab/>
      </w:r>
      <w:r w:rsidR="00C63555">
        <w:tab/>
      </w:r>
      <w:r>
        <w:t>Stanzungen</w:t>
      </w:r>
    </w:p>
    <w:p w14:paraId="52E4B41B" w14:textId="1C7EB66C" w:rsidR="00C63555" w:rsidRDefault="00C63555" w:rsidP="00C63555">
      <w:pPr>
        <w:pStyle w:val="Lijstalinea"/>
        <w:ind w:left="3540"/>
      </w:pPr>
      <w:r>
        <w:t xml:space="preserve">P1 als </w:t>
      </w:r>
      <w:r w:rsidR="00F2717B">
        <w:t>Insektenschutz</w:t>
      </w:r>
    </w:p>
    <w:p w14:paraId="6FE2A298" w14:textId="3720A53A" w:rsidR="00C63555" w:rsidRDefault="00C63555" w:rsidP="00C63555">
      <w:pPr>
        <w:pStyle w:val="Lijstalinea"/>
        <w:ind w:left="3540"/>
      </w:pPr>
      <w:r>
        <w:t xml:space="preserve">P2 als </w:t>
      </w:r>
      <w:r w:rsidR="00F2717B">
        <w:t>Nagerschutz</w:t>
      </w:r>
    </w:p>
    <w:p w14:paraId="7EAE6C34" w14:textId="3403F241" w:rsidR="00C63555" w:rsidRDefault="00F2717B" w:rsidP="00C63555">
      <w:pPr>
        <w:pStyle w:val="Lijstalinea"/>
        <w:ind w:left="2832"/>
      </w:pPr>
      <w:r>
        <w:t>Edelstahlgaze</w:t>
      </w:r>
    </w:p>
    <w:p w14:paraId="6933C269" w14:textId="3C0308F1" w:rsidR="00C63555" w:rsidRDefault="00C63555" w:rsidP="00C63555">
      <w:pPr>
        <w:pStyle w:val="Lijstalinea"/>
        <w:ind w:left="2832"/>
      </w:pPr>
      <w:r>
        <w:tab/>
        <w:t xml:space="preserve">2,3 x 2,3 mm als </w:t>
      </w:r>
      <w:r w:rsidR="00F2717B">
        <w:t>Insektenschutz</w:t>
      </w:r>
    </w:p>
    <w:p w14:paraId="5DD7A124" w14:textId="1ACF7B24" w:rsidR="00C63555" w:rsidRDefault="00C63555" w:rsidP="00C63555">
      <w:pPr>
        <w:pStyle w:val="Lijstalinea"/>
        <w:ind w:left="2832"/>
      </w:pPr>
      <w:r>
        <w:tab/>
        <w:t xml:space="preserve">6 x 6 mm als </w:t>
      </w:r>
      <w:r w:rsidR="00F2717B">
        <w:t>Nagerschutz</w:t>
      </w:r>
    </w:p>
    <w:p w14:paraId="68C98C85" w14:textId="7A2F34EA" w:rsidR="00C63555" w:rsidRDefault="00C63555" w:rsidP="00C63555">
      <w:pPr>
        <w:pStyle w:val="Lijstalinea"/>
        <w:ind w:left="2832"/>
      </w:pPr>
      <w:r>
        <w:tab/>
        <w:t xml:space="preserve">20 x 20 mm als </w:t>
      </w:r>
      <w:r w:rsidR="00F2717B">
        <w:t>Vogelschutz</w:t>
      </w:r>
    </w:p>
    <w:p w14:paraId="348D3871" w14:textId="68F8F679" w:rsidR="00C63555" w:rsidRDefault="00F2717B" w:rsidP="00C63555">
      <w:pPr>
        <w:pStyle w:val="Lijstalinea"/>
        <w:numPr>
          <w:ilvl w:val="0"/>
          <w:numId w:val="20"/>
        </w:numPr>
      </w:pPr>
      <w:r>
        <w:t>Abfluss</w:t>
      </w:r>
      <w:r w:rsidR="00993092">
        <w:t>schwelle</w:t>
      </w:r>
      <w:r w:rsidR="00C63555">
        <w:tab/>
        <w:t>Option</w:t>
      </w:r>
      <w:r w:rsidR="00993092">
        <w:t>a</w:t>
      </w:r>
      <w:r w:rsidR="00C63555">
        <w:t>l</w:t>
      </w:r>
    </w:p>
    <w:p w14:paraId="3780B377" w14:textId="77777777" w:rsidR="00DE4B89" w:rsidRDefault="00DE4B89">
      <w:pPr>
        <w:rPr>
          <w:lang w:val="de-DE"/>
        </w:rPr>
      </w:pPr>
      <w:r>
        <w:rPr>
          <w:lang w:val="de-DE"/>
        </w:rPr>
        <w:br w:type="page"/>
      </w:r>
    </w:p>
    <w:p w14:paraId="7ADCAEB8" w14:textId="0544B281" w:rsidR="00C63555" w:rsidRPr="00DE4B89" w:rsidRDefault="00DE4B89" w:rsidP="00872C59">
      <w:pPr>
        <w:rPr>
          <w:lang w:val="de-DE"/>
        </w:rPr>
      </w:pPr>
      <w:r w:rsidRPr="00DE4B89">
        <w:rPr>
          <w:lang w:val="de-DE"/>
        </w:rPr>
        <w:lastRenderedPageBreak/>
        <w:t>Folgende Kombinationen sind in allen Glasdicken erhältlich: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DE4B8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5C745A0A" w:rsidR="00C63555" w:rsidRPr="00C63555" w:rsidRDefault="00DE4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Stanzung</w:t>
            </w:r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476450E7" w:rsidR="00C63555" w:rsidRPr="00C63555" w:rsidRDefault="00DE4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Stanzung</w:t>
            </w:r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19E9B693" w:rsidR="00C63555" w:rsidRPr="00C63555" w:rsidRDefault="00DE4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Edelstahl-gaze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54223F5E" w14:textId="77777777" w:rsidR="00DE4B89" w:rsidRPr="00C63555" w:rsidRDefault="00DE4B89" w:rsidP="00DE4B8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Edelstahl-gaze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60673DAA" w14:textId="77777777" w:rsidR="00DE4B89" w:rsidRPr="00C63555" w:rsidRDefault="00DE4B89" w:rsidP="00DE4B89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Edelstahl-gaze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7F50BAB6" w:rsidR="00C63555" w:rsidRPr="00C63555" w:rsidRDefault="00C038E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Abfluss-schwelle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59B5650F" w:rsidR="00C63555" w:rsidRDefault="00C63555" w:rsidP="00C63555">
      <w:r>
        <w:t xml:space="preserve">S = </w:t>
      </w:r>
      <w:r w:rsidR="00DE4B89">
        <w:t>S</w:t>
      </w:r>
      <w:r>
        <w:t>tandard</w:t>
      </w:r>
      <w:r>
        <w:tab/>
      </w:r>
      <w:r>
        <w:tab/>
        <w:t>O = option</w:t>
      </w:r>
      <w:r w:rsidR="00DE4B89">
        <w:t>a</w:t>
      </w:r>
      <w:r>
        <w:t>l</w:t>
      </w:r>
    </w:p>
    <w:p w14:paraId="6CA9FCBA" w14:textId="750DB5C6" w:rsidR="00C63555" w:rsidRDefault="00C63555" w:rsidP="00C63555">
      <w:pPr>
        <w:pStyle w:val="Kop2"/>
      </w:pPr>
      <w:r>
        <w:t xml:space="preserve">Material </w:t>
      </w:r>
      <w:r w:rsidR="00DE4B89">
        <w:t>und Oberflächenbehandlung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45406874" w:rsidR="00C63555" w:rsidRDefault="00C63555" w:rsidP="00C63555">
      <w:pPr>
        <w:pStyle w:val="Lijstalinea"/>
        <w:ind w:left="2832"/>
      </w:pPr>
      <w:r>
        <w:t>Profi</w:t>
      </w:r>
      <w:r w:rsidR="00DE4B89">
        <w:t>lstärke</w:t>
      </w:r>
      <w:r>
        <w:t>: min. 1,5 mm</w:t>
      </w:r>
    </w:p>
    <w:p w14:paraId="0E83A9AC" w14:textId="3E10B3F1" w:rsidR="00C63555" w:rsidRDefault="00DE4B89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E2DF219" w14:textId="77777777" w:rsidR="004C1AD0" w:rsidRDefault="004C1AD0" w:rsidP="00C63555">
      <w:pPr>
        <w:pStyle w:val="Lijstalinea"/>
        <w:numPr>
          <w:ilvl w:val="1"/>
          <w:numId w:val="20"/>
        </w:numPr>
      </w:pPr>
      <w:r w:rsidRPr="004C1AD0">
        <w:t>Farblos eloxiert (15-20 μm) nach Qualanod</w:t>
      </w:r>
    </w:p>
    <w:p w14:paraId="22C84694" w14:textId="0591C574" w:rsidR="00C63555" w:rsidRPr="004C1AD0" w:rsidRDefault="004C1AD0" w:rsidP="00C63555">
      <w:pPr>
        <w:pStyle w:val="Lijstalinea"/>
        <w:numPr>
          <w:ilvl w:val="1"/>
          <w:numId w:val="20"/>
        </w:numPr>
        <w:rPr>
          <w:lang w:val="de-DE"/>
        </w:rPr>
      </w:pPr>
      <w:r w:rsidRPr="004C1AD0">
        <w:rPr>
          <w:lang w:val="de-DE"/>
        </w:rPr>
        <w:t xml:space="preserve">Polyester Pulverlackierung (60-80 </w:t>
      </w:r>
      <w:r w:rsidRPr="004C1AD0">
        <w:t>μ</w:t>
      </w:r>
      <w:r w:rsidRPr="004C1AD0">
        <w:rPr>
          <w:lang w:val="de-DE"/>
        </w:rPr>
        <w:t>m) nach Qualicoat Seaside Typ A (spezifische Farbreferenzen oder Strukturlack auf Anfrage)</w:t>
      </w:r>
    </w:p>
    <w:p w14:paraId="395F45E3" w14:textId="003B543D" w:rsidR="00C63555" w:rsidRPr="00CB19D8" w:rsidRDefault="00C63555" w:rsidP="00C63555">
      <w:pPr>
        <w:pStyle w:val="Kop2"/>
        <w:rPr>
          <w:lang w:val="de-DE"/>
        </w:rPr>
      </w:pPr>
      <w:r w:rsidRPr="00CB19D8">
        <w:rPr>
          <w:lang w:val="de-DE"/>
        </w:rPr>
        <w:t xml:space="preserve">Technische </w:t>
      </w:r>
      <w:r w:rsidR="004C1AD0" w:rsidRPr="00CB19D8">
        <w:rPr>
          <w:lang w:val="de-DE"/>
        </w:rPr>
        <w:t>Daten</w:t>
      </w:r>
    </w:p>
    <w:p w14:paraId="41F8A28E" w14:textId="5081E21E" w:rsidR="00C63555" w:rsidRPr="00CB19D8" w:rsidRDefault="00C63555" w:rsidP="00C63555">
      <w:pPr>
        <w:pStyle w:val="Kop3"/>
        <w:rPr>
          <w:lang w:val="de-DE"/>
        </w:rPr>
      </w:pPr>
      <w:r w:rsidRPr="00CB19D8">
        <w:rPr>
          <w:lang w:val="de-DE"/>
        </w:rPr>
        <w:t>Brand</w:t>
      </w:r>
      <w:r w:rsidR="004C1AD0" w:rsidRPr="00CB19D8">
        <w:rPr>
          <w:lang w:val="de-DE"/>
        </w:rPr>
        <w:t>verhalten</w:t>
      </w:r>
    </w:p>
    <w:p w14:paraId="2B45D239" w14:textId="3297B8AD" w:rsidR="00C63555" w:rsidRPr="00CB19D8" w:rsidRDefault="00C63555" w:rsidP="00C63555">
      <w:pPr>
        <w:rPr>
          <w:lang w:val="de-DE"/>
        </w:rPr>
      </w:pPr>
      <w:r w:rsidRPr="00CB19D8">
        <w:rPr>
          <w:lang w:val="de-DE"/>
        </w:rPr>
        <w:t>AS-s1,d0 (EN 13501-1)</w:t>
      </w:r>
    </w:p>
    <w:p w14:paraId="3CE93F80" w14:textId="68C9201A" w:rsidR="00C63555" w:rsidRPr="00CB19D8" w:rsidRDefault="00C63555" w:rsidP="00C63555">
      <w:pPr>
        <w:pStyle w:val="Kop3"/>
        <w:rPr>
          <w:lang w:val="de-DE"/>
        </w:rPr>
      </w:pPr>
      <w:r w:rsidRPr="00CB19D8">
        <w:rPr>
          <w:lang w:val="de-DE"/>
        </w:rPr>
        <w:t>D</w:t>
      </w:r>
      <w:r w:rsidR="004C1AD0" w:rsidRPr="00CB19D8">
        <w:rPr>
          <w:lang w:val="de-DE"/>
        </w:rPr>
        <w:t>urchsturzsicherung</w:t>
      </w:r>
    </w:p>
    <w:p w14:paraId="0719D853" w14:textId="42FAF022" w:rsidR="00C63555" w:rsidRDefault="00C63555" w:rsidP="00C63555">
      <w:r>
        <w:t>Klasse XI (BS 6180)</w:t>
      </w:r>
    </w:p>
    <w:p w14:paraId="502FD318" w14:textId="2398F0D0" w:rsidR="00C63555" w:rsidRPr="00C63555" w:rsidRDefault="004C1AD0" w:rsidP="00C63555">
      <w:pPr>
        <w:pStyle w:val="Kop3"/>
      </w:pPr>
      <w:r>
        <w:t>Freier Querschnitt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872C59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872C59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incl mesh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71384062" w:rsidR="00C63555" w:rsidRPr="004C1AD0" w:rsidRDefault="004C1AD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4C1AD0">
              <w:rPr>
                <w:b/>
                <w:bCs/>
                <w:color w:val="FFFFFF"/>
                <w:lang w:val="de-DE"/>
              </w:rPr>
              <w:t>Optischer freier Querschnitt</w:t>
            </w:r>
          </w:p>
          <w:p w14:paraId="2728BD2A" w14:textId="6E00D380" w:rsidR="00C63555" w:rsidRPr="004C1AD0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4C1AD0">
              <w:rPr>
                <w:b/>
                <w:bCs/>
                <w:color w:val="FFFFFF"/>
                <w:lang w:val="de-DE"/>
              </w:rPr>
              <w:t>(P</w:t>
            </w:r>
            <w:r w:rsidR="004C1AD0" w:rsidRPr="004C1AD0">
              <w:rPr>
                <w:b/>
                <w:bCs/>
                <w:color w:val="FFFFFF"/>
                <w:lang w:val="de-DE"/>
              </w:rPr>
              <w:t>ro Meter Stanzung</w:t>
            </w:r>
            <w:r w:rsidRPr="004C1AD0">
              <w:rPr>
                <w:b/>
                <w:bCs/>
                <w:color w:val="FFFFFF"/>
                <w:lang w:val="de-D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1EBE39D" w:rsidR="00C63555" w:rsidRPr="00C63555" w:rsidRDefault="004C1AD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Physischer freier Querschnitt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5381992A" w14:textId="77777777" w:rsidR="004C1AD0" w:rsidRDefault="004C1AD0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384BF97E" w14:textId="279405A5" w:rsidR="00C63555" w:rsidRPr="00C63555" w:rsidRDefault="00CB19D8" w:rsidP="00C63555">
      <w:pPr>
        <w:pStyle w:val="Kop3"/>
      </w:pPr>
      <w:r>
        <w:lastRenderedPageBreak/>
        <w:t>Durchlassdaten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450BFF34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</w:t>
            </w:r>
            <w:r w:rsidR="004C1AD0">
              <w:rPr>
                <w:b/>
                <w:bCs/>
                <w:color w:val="FFFFFF"/>
              </w:rPr>
              <w:t>Faktor Zuluft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43F5A524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K-</w:t>
            </w:r>
            <w:r w:rsidR="004C1AD0">
              <w:rPr>
                <w:b/>
                <w:bCs/>
                <w:color w:val="FFFFFF"/>
              </w:rPr>
              <w:t>Faktor Abluft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1502A5D1" w:rsidR="00C63555" w:rsidRPr="00C63555" w:rsidRDefault="004C1AD0" w:rsidP="00C63555">
      <w:pPr>
        <w:pStyle w:val="Kop3"/>
      </w:pPr>
      <w:r>
        <w:t>Wasserabweisung</w:t>
      </w:r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Incl mesh</w:t>
            </w:r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C038E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C038E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C038E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974F5"/>
    <w:rsid w:val="000A4893"/>
    <w:rsid w:val="000B341C"/>
    <w:rsid w:val="001470E4"/>
    <w:rsid w:val="00153EEE"/>
    <w:rsid w:val="001D6DEB"/>
    <w:rsid w:val="002027A1"/>
    <w:rsid w:val="002047D0"/>
    <w:rsid w:val="0021025C"/>
    <w:rsid w:val="00222F29"/>
    <w:rsid w:val="00230367"/>
    <w:rsid w:val="002A46E2"/>
    <w:rsid w:val="002D28BD"/>
    <w:rsid w:val="003017C9"/>
    <w:rsid w:val="00303435"/>
    <w:rsid w:val="003B5A19"/>
    <w:rsid w:val="004A6709"/>
    <w:rsid w:val="004B10FD"/>
    <w:rsid w:val="004C1AD0"/>
    <w:rsid w:val="004E7170"/>
    <w:rsid w:val="00515344"/>
    <w:rsid w:val="00522424"/>
    <w:rsid w:val="005359A1"/>
    <w:rsid w:val="00584936"/>
    <w:rsid w:val="005F05CA"/>
    <w:rsid w:val="00605FAA"/>
    <w:rsid w:val="00641E2F"/>
    <w:rsid w:val="006B03E9"/>
    <w:rsid w:val="00737673"/>
    <w:rsid w:val="007B4030"/>
    <w:rsid w:val="007D5206"/>
    <w:rsid w:val="00872C59"/>
    <w:rsid w:val="008D1CFA"/>
    <w:rsid w:val="009604A4"/>
    <w:rsid w:val="00993092"/>
    <w:rsid w:val="009A17EA"/>
    <w:rsid w:val="00A0750F"/>
    <w:rsid w:val="00A16FDF"/>
    <w:rsid w:val="00A231A8"/>
    <w:rsid w:val="00B01720"/>
    <w:rsid w:val="00B10DC4"/>
    <w:rsid w:val="00B21D6F"/>
    <w:rsid w:val="00B33D5D"/>
    <w:rsid w:val="00B54C5E"/>
    <w:rsid w:val="00B6668A"/>
    <w:rsid w:val="00BC2A15"/>
    <w:rsid w:val="00C038EA"/>
    <w:rsid w:val="00C26544"/>
    <w:rsid w:val="00C63555"/>
    <w:rsid w:val="00C67A49"/>
    <w:rsid w:val="00CB19D8"/>
    <w:rsid w:val="00CB5A3D"/>
    <w:rsid w:val="00D0178E"/>
    <w:rsid w:val="00D34B9C"/>
    <w:rsid w:val="00DE4B89"/>
    <w:rsid w:val="00E623A1"/>
    <w:rsid w:val="00F01670"/>
    <w:rsid w:val="00F2717B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3</Pages>
  <Words>483</Words>
  <Characters>1984</Characters>
  <Application>Microsoft Office Word</Application>
  <DocSecurity>0</DocSecurity>
  <Lines>283</Lines>
  <Paragraphs>308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2024-09-24T06:48:00Z</dcterms:created>
  <dcterms:modified xsi:type="dcterms:W3CDTF">2024-10-02T06:16:00Z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