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9C0BD6" w:rsidRDefault="009C0BD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9C0BD6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Solar </w:t>
      </w:r>
      <w:proofErr w:type="spellStart"/>
      <w:r w:rsidRPr="009C0BD6">
        <w:rPr>
          <w:rFonts w:ascii="Arial" w:eastAsiaTheme="majorEastAsia" w:hAnsi="Arial" w:cstheme="majorBidi"/>
          <w:b/>
          <w:color w:val="43B02A"/>
          <w:sz w:val="28"/>
          <w:lang w:val="fr-BE"/>
        </w:rPr>
        <w:t>shading</w:t>
      </w:r>
      <w:proofErr w:type="spellEnd"/>
      <w:r w:rsidRPr="009C0BD6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system </w:t>
      </w:r>
      <w:proofErr w:type="spellStart"/>
      <w:r w:rsidR="00A70208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9869D5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LuxFrame</w:t>
      </w:r>
      <w:proofErr w:type="spellEnd"/>
      <w:r w:rsidR="009869D5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82931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45/130 </w:t>
      </w:r>
      <w:proofErr w:type="spellStart"/>
      <w:r w:rsidR="00A82931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A82931" w:rsidRPr="009C0B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150</w:t>
      </w:r>
    </w:p>
    <w:p w:rsidR="00F02894" w:rsidRPr="009C0BD6" w:rsidRDefault="00F02894" w:rsidP="00F02894">
      <w:pPr>
        <w:pStyle w:val="Geenafstand"/>
        <w:jc w:val="center"/>
        <w:rPr>
          <w:lang w:val="fr-BE" w:eastAsia="nl-NL"/>
        </w:rPr>
      </w:pPr>
    </w:p>
    <w:p w:rsidR="009C0BD6" w:rsidRPr="00206FD5" w:rsidRDefault="009C0BD6" w:rsidP="009C0B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9C0BD6" w:rsidRDefault="009C0BD6" w:rsidP="009C0B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Permanently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installed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external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solar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shading</w:t>
      </w:r>
      <w:proofErr w:type="spellEnd"/>
      <w:r>
        <w:rPr>
          <w:color w:val="000000"/>
          <w:sz w:val="23"/>
          <w:shd w:val="clear" w:color="auto" w:fill="FFFFFF"/>
        </w:rPr>
        <w:t xml:space="preserve"> system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sliding panels.</w:t>
      </w:r>
    </w:p>
    <w:p w:rsidR="009C0BD6" w:rsidRPr="00206FD5" w:rsidRDefault="009C0BD6" w:rsidP="009C0B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louvre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blades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are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incorporated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in a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robust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frame section.</w:t>
      </w:r>
    </w:p>
    <w:p w:rsidR="009C0BD6" w:rsidRPr="00206FD5" w:rsidRDefault="009C0BD6" w:rsidP="009C0BD6">
      <w:pPr>
        <w:pStyle w:val="Geenafstand"/>
        <w:rPr>
          <w:lang w:val="fr-BE"/>
        </w:rPr>
      </w:pPr>
    </w:p>
    <w:p w:rsidR="009C0BD6" w:rsidRPr="0088221D" w:rsidRDefault="009C0BD6" w:rsidP="009C0BD6">
      <w:pPr>
        <w:pStyle w:val="Kop2"/>
      </w:pPr>
      <w:r>
        <w:t>Features:</w:t>
      </w:r>
    </w:p>
    <w:p w:rsidR="009C0BD6" w:rsidRPr="00DC4D3D" w:rsidRDefault="009C0BD6" w:rsidP="009C0BD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C0BD6" w:rsidP="009C0B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150</w:t>
      </w:r>
    </w:p>
    <w:p w:rsidR="00DC4D3D" w:rsidRPr="009C0BD6" w:rsidRDefault="009C0BD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9C0BD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9C0B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CF0FD5" w:rsidRPr="009C0B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r w:rsidRPr="009C0B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-shaped</w:t>
      </w:r>
      <w:proofErr w:type="spellEnd"/>
    </w:p>
    <w:p w:rsidR="009C0BD6" w:rsidRPr="00611C96" w:rsidRDefault="009C0BD6" w:rsidP="009C0BD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9C0BD6" w:rsidP="009C0B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height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9C0BD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0E1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19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9C0BD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Inclination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11CC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9C0BD6" w:rsidRPr="00B51385" w:rsidRDefault="009C0BD6" w:rsidP="009C0B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9C0BD6" w:rsidRDefault="009C0BD6" w:rsidP="009C0BD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standard (15-20 µm) (VB6/A20/VOM1)</w:t>
      </w:r>
    </w:p>
    <w:p w:rsidR="009C0BD6" w:rsidRPr="005E5E28" w:rsidRDefault="009C0BD6" w:rsidP="009C0BD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coating (60-80 µm)</w:t>
      </w:r>
    </w:p>
    <w:p w:rsidR="009C0BD6" w:rsidRPr="003357B6" w:rsidRDefault="009C0BD6" w:rsidP="009C0BD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9C0BD6" w:rsidRPr="008E3C3F" w:rsidRDefault="009C0BD6" w:rsidP="009C0BD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9C0BD6" w:rsidP="009C0BD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Frame profile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E11CCD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5/13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13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9C0BD6" w:rsidRPr="0088221D" w:rsidRDefault="009C0BD6" w:rsidP="009C0BD6">
      <w:pPr>
        <w:pStyle w:val="Kop2"/>
      </w:pPr>
      <w:r>
        <w:t>Surface treatment:</w:t>
      </w:r>
    </w:p>
    <w:p w:rsidR="009C0BD6" w:rsidRPr="005E5E28" w:rsidRDefault="009C0BD6" w:rsidP="009C0BD6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 xml:space="preserve">-compliant,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9C0BD6" w:rsidRPr="005E5E28" w:rsidRDefault="009C0BD6" w:rsidP="009C0BD6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 xml:space="preserve">-compliant,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gloss</w:t>
      </w:r>
    </w:p>
    <w:p w:rsidR="009C0BD6" w:rsidRPr="00206FD5" w:rsidRDefault="009C0BD6" w:rsidP="009C0BD6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gloss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9C0BD6" w:rsidRPr="00206FD5" w:rsidRDefault="009C0BD6" w:rsidP="009C0BD6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9C0BD6" w:rsidRDefault="009C0BD6" w:rsidP="009C0BD6">
      <w:pPr>
        <w:pStyle w:val="Kop2"/>
      </w:pPr>
      <w:r>
        <w:t>Sliding system:</w:t>
      </w:r>
    </w:p>
    <w:p w:rsidR="009C0BD6" w:rsidRPr="009E22E4" w:rsidRDefault="009C0BD6" w:rsidP="009C0BD6">
      <w:pPr>
        <w:pStyle w:val="Kop3"/>
        <w:numPr>
          <w:ilvl w:val="0"/>
          <w:numId w:val="44"/>
        </w:numPr>
      </w:pPr>
      <w:r>
        <w:t>Single sliding system:</w:t>
      </w:r>
    </w:p>
    <w:p w:rsidR="009C0BD6" w:rsidRDefault="009C0BD6" w:rsidP="009C0BD6">
      <w:pPr>
        <w:pStyle w:val="Geenafstand"/>
        <w:ind w:left="720"/>
      </w:pPr>
      <w:proofErr w:type="spellStart"/>
      <w:r>
        <w:t>Independently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panels.</w:t>
      </w:r>
    </w:p>
    <w:p w:rsidR="009C0BD6" w:rsidRDefault="009C0BD6" w:rsidP="009C0BD6">
      <w:pPr>
        <w:pStyle w:val="Geenafstand"/>
        <w:ind w:left="720"/>
      </w:pPr>
    </w:p>
    <w:p w:rsidR="009C0BD6" w:rsidRDefault="009C0BD6" w:rsidP="009C0BD6">
      <w:pPr>
        <w:pStyle w:val="Kop3"/>
        <w:numPr>
          <w:ilvl w:val="0"/>
          <w:numId w:val="44"/>
        </w:numPr>
      </w:pPr>
      <w:proofErr w:type="spellStart"/>
      <w:r>
        <w:t>Symmetrical</w:t>
      </w:r>
      <w:proofErr w:type="spellEnd"/>
      <w:r>
        <w:t xml:space="preserve"> sliding system:</w:t>
      </w:r>
    </w:p>
    <w:p w:rsidR="009C0BD6" w:rsidRPr="009E22E4" w:rsidRDefault="009C0BD6" w:rsidP="009C0BD6">
      <w:pPr>
        <w:pStyle w:val="Geenafstand"/>
        <w:ind w:left="720"/>
      </w:pPr>
      <w:proofErr w:type="spellStart"/>
      <w:r>
        <w:t>Two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panels </w:t>
      </w:r>
      <w:proofErr w:type="spellStart"/>
      <w:r>
        <w:t>that</w:t>
      </w:r>
      <w:proofErr w:type="spellEnd"/>
      <w:r>
        <w:t xml:space="preserve"> slide apart or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symmetrically</w:t>
      </w:r>
      <w:proofErr w:type="spellEnd"/>
      <w:r>
        <w:t>.</w:t>
      </w:r>
    </w:p>
    <w:p w:rsidR="009C0BD6" w:rsidRDefault="009C0BD6" w:rsidP="009C0BD6"/>
    <w:p w:rsidR="009C0BD6" w:rsidRDefault="009C0BD6" w:rsidP="009C0BD6">
      <w:pPr>
        <w:pStyle w:val="Kop3"/>
        <w:numPr>
          <w:ilvl w:val="0"/>
          <w:numId w:val="44"/>
        </w:numPr>
      </w:pPr>
      <w:proofErr w:type="spellStart"/>
      <w:r>
        <w:t>Telescopic</w:t>
      </w:r>
      <w:proofErr w:type="spellEnd"/>
      <w:r>
        <w:t xml:space="preserve"> sliding system:</w:t>
      </w:r>
    </w:p>
    <w:p w:rsidR="009C0BD6" w:rsidRDefault="009C0BD6" w:rsidP="009C0BD6">
      <w:pPr>
        <w:ind w:left="708"/>
        <w:rPr>
          <w:rFonts w:ascii="Calibri" w:eastAsia="Calibri" w:hAnsi="Calibri" w:cs="Times New Roman"/>
          <w:sz w:val="22"/>
          <w:szCs w:val="22"/>
        </w:rPr>
      </w:pPr>
      <w:proofErr w:type="spellStart"/>
      <w:r>
        <w:rPr>
          <w:rFonts w:ascii="Calibri" w:hAnsi="Calibri"/>
          <w:sz w:val="22"/>
        </w:rPr>
        <w:t>Two</w:t>
      </w:r>
      <w:proofErr w:type="spellEnd"/>
      <w:r>
        <w:rPr>
          <w:rFonts w:ascii="Calibri" w:hAnsi="Calibri"/>
          <w:sz w:val="22"/>
        </w:rPr>
        <w:t xml:space="preserve"> or </w:t>
      </w:r>
      <w:proofErr w:type="spellStart"/>
      <w:r>
        <w:rPr>
          <w:rFonts w:ascii="Calibri" w:hAnsi="Calibri"/>
          <w:sz w:val="22"/>
        </w:rPr>
        <w:t>three</w:t>
      </w:r>
      <w:proofErr w:type="spellEnd"/>
      <w:r>
        <w:rPr>
          <w:rFonts w:ascii="Calibri" w:hAnsi="Calibri"/>
          <w:sz w:val="22"/>
        </w:rPr>
        <w:t xml:space="preserve"> panels </w:t>
      </w:r>
      <w:proofErr w:type="spellStart"/>
      <w:r>
        <w:rPr>
          <w:rFonts w:ascii="Calibri" w:hAnsi="Calibri"/>
          <w:sz w:val="22"/>
        </w:rPr>
        <w:t>linked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together</w:t>
      </w:r>
      <w:proofErr w:type="spellEnd"/>
      <w:r>
        <w:rPr>
          <w:rFonts w:ascii="Calibri" w:hAnsi="Calibri"/>
          <w:sz w:val="22"/>
        </w:rPr>
        <w:t xml:space="preserve"> in </w:t>
      </w:r>
      <w:proofErr w:type="spellStart"/>
      <w:r>
        <w:rPr>
          <w:rFonts w:ascii="Calibri" w:hAnsi="Calibri"/>
          <w:sz w:val="22"/>
        </w:rPr>
        <w:t>succession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that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extend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telescopically</w:t>
      </w:r>
      <w:proofErr w:type="spellEnd"/>
      <w:r>
        <w:rPr>
          <w:rFonts w:ascii="Calibri" w:hAnsi="Calibri"/>
          <w:sz w:val="22"/>
        </w:rPr>
        <w:t>.</w:t>
      </w:r>
    </w:p>
    <w:p w:rsidR="00E11CCD" w:rsidRDefault="00E11CC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C0BD6" w:rsidRPr="007244D2" w:rsidRDefault="009C0BD6" w:rsidP="009C0BD6">
      <w:pPr>
        <w:pStyle w:val="Kop2"/>
      </w:pPr>
      <w:proofErr w:type="spellStart"/>
      <w:r>
        <w:lastRenderedPageBreak/>
        <w:t>Operation</w:t>
      </w:r>
      <w:proofErr w:type="spellEnd"/>
      <w:r>
        <w:t>:</w:t>
      </w:r>
    </w:p>
    <w:p w:rsidR="009C0BD6" w:rsidRDefault="009C0BD6" w:rsidP="009C0BD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9C0BD6" w:rsidRDefault="009C0BD6" w:rsidP="009C0BD6">
      <w:pPr>
        <w:pStyle w:val="Geenafstand"/>
        <w:ind w:left="720"/>
        <w:rPr>
          <w:rStyle w:val="Kop3Char"/>
        </w:rPr>
      </w:pPr>
    </w:p>
    <w:p w:rsidR="009C0BD6" w:rsidRDefault="009C0BD6" w:rsidP="009C0BD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9C0BD6" w:rsidRPr="003B3007" w:rsidRDefault="009C0BD6" w:rsidP="009C0BD6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9C0BD6" w:rsidRDefault="009C0BD6" w:rsidP="009C0BD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9C0BD6" w:rsidRDefault="009C0BD6" w:rsidP="009C0BD6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9C0BD6" w:rsidRDefault="009C0BD6" w:rsidP="009C0BD6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9C0BD6" w:rsidRDefault="009C0BD6" w:rsidP="009C0BD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weight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160 kg</w:t>
      </w:r>
    </w:p>
    <w:p w:rsidR="009C0BD6" w:rsidRDefault="009C0BD6" w:rsidP="009C0BD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9C0BD6" w:rsidRDefault="009C0BD6" w:rsidP="009C0BD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9C0BD6" w:rsidRDefault="009C0BD6" w:rsidP="009C0BD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Operational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T°: </w:t>
      </w:r>
      <w:r>
        <w:t xml:space="preserve">-20 °C </w:t>
      </w:r>
      <w:proofErr w:type="spellStart"/>
      <w:r>
        <w:t>to</w:t>
      </w:r>
      <w:proofErr w:type="spellEnd"/>
      <w:r>
        <w:t xml:space="preserve"> +50 °C</w:t>
      </w:r>
    </w:p>
    <w:p w:rsidR="009C0BD6" w:rsidRDefault="009C0BD6" w:rsidP="009C0BD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9C0BD6" w:rsidRPr="00206FD5" w:rsidRDefault="009C0BD6" w:rsidP="009C0BD6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Pinch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 xml:space="preserve"> protection:</w:t>
      </w:r>
      <w:r w:rsidRPr="00206FD5">
        <w:rPr>
          <w:lang w:val="fr-BE"/>
        </w:rPr>
        <w:t xml:space="preserve"> Yes</w:t>
      </w:r>
    </w:p>
    <w:p w:rsidR="009C0BD6" w:rsidRPr="00206FD5" w:rsidRDefault="009C0BD6" w:rsidP="009C0BD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</w:t>
      </w:r>
      <w:proofErr w:type="spellStart"/>
      <w:r w:rsidRPr="00206FD5">
        <w:rPr>
          <w:lang w:val="fr-BE"/>
        </w:rPr>
        <w:t>brushless</w:t>
      </w:r>
      <w:proofErr w:type="spellEnd"/>
      <w:r w:rsidRPr="00206FD5">
        <w:rPr>
          <w:lang w:val="fr-BE"/>
        </w:rPr>
        <w:t>)</w:t>
      </w:r>
    </w:p>
    <w:p w:rsidR="009C0BD6" w:rsidRPr="00206FD5" w:rsidRDefault="009C0BD6" w:rsidP="009C0BD6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Warranty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>:</w:t>
      </w:r>
      <w:r w:rsidRPr="00206FD5">
        <w:rPr>
          <w:lang w:val="fr-BE"/>
        </w:rPr>
        <w:t xml:space="preserve"> 1 </w:t>
      </w:r>
      <w:proofErr w:type="spellStart"/>
      <w:r w:rsidRPr="00206FD5">
        <w:rPr>
          <w:lang w:val="fr-BE"/>
        </w:rPr>
        <w:t>year</w:t>
      </w:r>
      <w:proofErr w:type="spellEnd"/>
    </w:p>
    <w:p w:rsidR="009C0BD6" w:rsidRPr="00206FD5" w:rsidRDefault="009C0BD6" w:rsidP="009C0BD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9C0BD6" w:rsidRPr="00567523" w:rsidRDefault="009C0BD6" w:rsidP="009C0BD6">
      <w:pPr>
        <w:pStyle w:val="Geenafstand"/>
        <w:ind w:left="720"/>
        <w:rPr>
          <w:lang w:val="fr-BE" w:eastAsia="nl-NL"/>
        </w:rPr>
      </w:pPr>
    </w:p>
    <w:p w:rsidR="009C0BD6" w:rsidRDefault="009C0BD6" w:rsidP="009C0BD6">
      <w:pPr>
        <w:pStyle w:val="Kop2"/>
      </w:pPr>
      <w:r>
        <w:t>Rails</w:t>
      </w:r>
    </w:p>
    <w:p w:rsidR="009C0BD6" w:rsidRDefault="009C0BD6" w:rsidP="009C0BD6">
      <w:pPr>
        <w:pStyle w:val="Kop3"/>
        <w:numPr>
          <w:ilvl w:val="0"/>
          <w:numId w:val="44"/>
        </w:numPr>
      </w:pPr>
      <w:r>
        <w:t>Top rail:</w:t>
      </w:r>
    </w:p>
    <w:p w:rsidR="009C0BD6" w:rsidRPr="00495265" w:rsidRDefault="009C0BD6" w:rsidP="009C0BD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Single </w:t>
      </w:r>
      <w:proofErr w:type="spellStart"/>
      <w:r>
        <w:rPr>
          <w:rFonts w:ascii="Calibri" w:hAnsi="Calibri"/>
          <w:sz w:val="22"/>
        </w:rPr>
        <w:t>manually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operated</w:t>
      </w:r>
      <w:proofErr w:type="spellEnd"/>
      <w:r>
        <w:rPr>
          <w:rFonts w:ascii="Calibri" w:hAnsi="Calibri"/>
          <w:sz w:val="22"/>
        </w:rPr>
        <w:t>: 31/33/2 top rail</w:t>
      </w:r>
    </w:p>
    <w:p w:rsidR="009C0BD6" w:rsidRDefault="009C0BD6" w:rsidP="009C0BD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Other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configurations</w:t>
      </w:r>
      <w:proofErr w:type="spellEnd"/>
      <w:r>
        <w:rPr>
          <w:rFonts w:ascii="Calibri" w:hAnsi="Calibri"/>
          <w:sz w:val="22"/>
        </w:rPr>
        <w:t>: 35/40/2 top rail</w:t>
      </w:r>
    </w:p>
    <w:p w:rsidR="009C0BD6" w:rsidRDefault="009C0BD6" w:rsidP="009C0BD6">
      <w:pPr>
        <w:ind w:left="708"/>
        <w:rPr>
          <w:lang w:val="nl-BE" w:eastAsia="en-US"/>
        </w:rPr>
      </w:pPr>
    </w:p>
    <w:p w:rsidR="009C0BD6" w:rsidRDefault="009C0BD6" w:rsidP="009C0BD6">
      <w:pPr>
        <w:pStyle w:val="Kop3"/>
        <w:numPr>
          <w:ilvl w:val="0"/>
          <w:numId w:val="44"/>
        </w:numPr>
      </w:pPr>
      <w:r>
        <w:t>Bottom rail:</w:t>
      </w:r>
    </w:p>
    <w:p w:rsidR="009C0BD6" w:rsidRDefault="009C0BD6" w:rsidP="009C0BD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- 25/25/4 </w:t>
      </w:r>
      <w:proofErr w:type="spellStart"/>
      <w:r>
        <w:rPr>
          <w:rFonts w:ascii="Calibri" w:hAnsi="Calibri"/>
          <w:sz w:val="22"/>
        </w:rPr>
        <w:t>bottom</w:t>
      </w:r>
      <w:proofErr w:type="spellEnd"/>
      <w:r>
        <w:rPr>
          <w:rFonts w:ascii="Calibri" w:hAnsi="Calibri"/>
          <w:sz w:val="22"/>
        </w:rPr>
        <w:t xml:space="preserve"> rail</w:t>
      </w:r>
    </w:p>
    <w:p w:rsidR="00787FEE" w:rsidRDefault="00787FEE" w:rsidP="00787FE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787FEE" w:rsidRDefault="00787FEE" w:rsidP="00787FE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787FEE" w:rsidRDefault="00787FEE" w:rsidP="00787FE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</w:p>
    <w:p w:rsidR="009C0BD6" w:rsidRPr="00495265" w:rsidRDefault="009C0BD6" w:rsidP="009C0BD6">
      <w:pPr>
        <w:ind w:left="708"/>
      </w:pPr>
      <w:bookmarkStart w:id="0" w:name="_GoBack"/>
      <w:bookmarkEnd w:id="0"/>
    </w:p>
    <w:p w:rsidR="009C0BD6" w:rsidRPr="007244D2" w:rsidRDefault="009C0BD6" w:rsidP="009C0BD6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9C0BD6" w:rsidRPr="00814A71" w:rsidRDefault="009C0BD6" w:rsidP="009C0B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C0BD6" w:rsidRPr="00814A71" w:rsidRDefault="009C0BD6" w:rsidP="009C0B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C0BD6" w:rsidRPr="00814A71" w:rsidRDefault="009C0BD6" w:rsidP="009C0BD6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9C0BD6" w:rsidRPr="00B32D42" w:rsidRDefault="009C0BD6" w:rsidP="009C0B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9C0BD6" w:rsidRPr="00206FD5" w:rsidRDefault="009C0BD6" w:rsidP="009C0B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proofErr w:type="spellStart"/>
      <w:r w:rsidRPr="00206FD5">
        <w:rPr>
          <w:rFonts w:asciiTheme="minorHAnsi" w:hAnsiTheme="minorHAnsi"/>
          <w:sz w:val="22"/>
          <w:lang w:val="fr-BE"/>
        </w:rPr>
        <w:t>Motor</w:t>
      </w:r>
      <w:proofErr w:type="spellEnd"/>
      <w:r w:rsidRPr="00206FD5">
        <w:rPr>
          <w:rFonts w:asciiTheme="minorHAnsi" w:hAnsiTheme="minorHAnsi"/>
          <w:sz w:val="22"/>
          <w:lang w:val="fr-BE"/>
        </w:rPr>
        <w:t>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</w:t>
      </w:r>
      <w:proofErr w:type="spellStart"/>
      <w:r w:rsidRPr="00206FD5">
        <w:rPr>
          <w:rFonts w:asciiTheme="minorHAnsi" w:hAnsiTheme="minorHAnsi"/>
          <w:sz w:val="22"/>
          <w:lang w:val="fr-BE"/>
        </w:rPr>
        <w:t>Safety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Household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electrical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appliances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– part 1)</w:t>
      </w:r>
    </w:p>
    <w:p w:rsidR="009C0BD6" w:rsidRPr="00206FD5" w:rsidRDefault="009C0BD6" w:rsidP="009C0BD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</w:t>
      </w:r>
      <w:proofErr w:type="spellStart"/>
      <w:r w:rsidRPr="00206FD5">
        <w:rPr>
          <w:rFonts w:asciiTheme="minorHAnsi" w:hAnsiTheme="minorHAnsi"/>
          <w:sz w:val="22"/>
          <w:lang w:val="fr-BE"/>
        </w:rPr>
        <w:t>Safety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Household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electrical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appliances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– part 2)</w:t>
      </w:r>
    </w:p>
    <w:p w:rsidR="009C0BD6" w:rsidRPr="00563150" w:rsidRDefault="009C0BD6" w:rsidP="009C0BD6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 xml:space="preserve">EN 12445 (Safety in </w:t>
      </w:r>
      <w:proofErr w:type="spellStart"/>
      <w:r>
        <w:rPr>
          <w:rFonts w:asciiTheme="minorHAnsi" w:hAnsiTheme="minorHAnsi"/>
          <w:sz w:val="22"/>
        </w:rPr>
        <w:t>use</w:t>
      </w:r>
      <w:proofErr w:type="spellEnd"/>
      <w:r>
        <w:rPr>
          <w:rFonts w:asciiTheme="minorHAnsi" w:hAnsiTheme="minorHAnsi"/>
          <w:sz w:val="22"/>
        </w:rPr>
        <w:t xml:space="preserve"> of power-</w:t>
      </w:r>
      <w:proofErr w:type="spellStart"/>
      <w:r>
        <w:rPr>
          <w:rFonts w:asciiTheme="minorHAnsi" w:hAnsiTheme="minorHAnsi"/>
          <w:sz w:val="22"/>
        </w:rPr>
        <w:t>operated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doors</w:t>
      </w:r>
      <w:proofErr w:type="spellEnd"/>
      <w:r>
        <w:rPr>
          <w:rFonts w:asciiTheme="minorHAnsi" w:hAnsiTheme="minorHAnsi"/>
          <w:sz w:val="22"/>
        </w:rPr>
        <w:t>)</w:t>
      </w:r>
    </w:p>
    <w:p w:rsidR="009C0BD6" w:rsidRPr="00206FD5" w:rsidRDefault="009C0BD6" w:rsidP="009C0BD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9C0BD6" w:rsidRPr="00206FD5" w:rsidRDefault="009C0BD6" w:rsidP="009C0BD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9C0BD6" w:rsidRPr="00206FD5" w:rsidRDefault="009C0BD6" w:rsidP="009C0BD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 xml:space="preserve">CE - </w:t>
      </w:r>
      <w:proofErr w:type="spellStart"/>
      <w:r w:rsidRPr="00206FD5">
        <w:rPr>
          <w:rFonts w:asciiTheme="minorHAnsi" w:hAnsiTheme="minorHAnsi"/>
          <w:sz w:val="22"/>
          <w:lang w:val="fr-BE"/>
        </w:rPr>
        <w:t>declaration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conformity</w:t>
      </w:r>
      <w:proofErr w:type="spellEnd"/>
    </w:p>
    <w:p w:rsidR="00F5767F" w:rsidRPr="0069246A" w:rsidRDefault="00F5767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95" w:rsidRDefault="009E5695" w:rsidP="00584936">
      <w:r>
        <w:separator/>
      </w:r>
    </w:p>
  </w:endnote>
  <w:endnote w:type="continuationSeparator" w:id="0">
    <w:p w:rsidR="009E5695" w:rsidRDefault="009E569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95" w:rsidRDefault="009E5695" w:rsidP="00584936">
      <w:r>
        <w:separator/>
      </w:r>
    </w:p>
  </w:footnote>
  <w:footnote w:type="continuationSeparator" w:id="0">
    <w:p w:rsidR="009E5695" w:rsidRDefault="009E569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9E569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9E569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9E569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7643A"/>
    <w:rsid w:val="002A46E2"/>
    <w:rsid w:val="002A570F"/>
    <w:rsid w:val="002A6498"/>
    <w:rsid w:val="002D28BD"/>
    <w:rsid w:val="002D2C6C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87FEE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C0E19"/>
    <w:rsid w:val="008D1CFA"/>
    <w:rsid w:val="008E3C3F"/>
    <w:rsid w:val="008F0B1D"/>
    <w:rsid w:val="009016DA"/>
    <w:rsid w:val="0092495C"/>
    <w:rsid w:val="00944244"/>
    <w:rsid w:val="009869D5"/>
    <w:rsid w:val="009A17EA"/>
    <w:rsid w:val="009C0BD6"/>
    <w:rsid w:val="009D1856"/>
    <w:rsid w:val="009E22E4"/>
    <w:rsid w:val="009E5695"/>
    <w:rsid w:val="00A231A8"/>
    <w:rsid w:val="00A23D12"/>
    <w:rsid w:val="00A63904"/>
    <w:rsid w:val="00A672D6"/>
    <w:rsid w:val="00A70208"/>
    <w:rsid w:val="00A82931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F0FD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11CCD"/>
    <w:rsid w:val="00E34515"/>
    <w:rsid w:val="00E60D9B"/>
    <w:rsid w:val="00E623A1"/>
    <w:rsid w:val="00E63F06"/>
    <w:rsid w:val="00E772DB"/>
    <w:rsid w:val="00EE198C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98B84340-A3F0-498A-AC71-D58F1CF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24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6</cp:revision>
  <cp:lastPrinted>2016-03-07T09:51:00Z</cp:lastPrinted>
  <dcterms:created xsi:type="dcterms:W3CDTF">2016-11-24T13:00:00Z</dcterms:created>
  <dcterms:modified xsi:type="dcterms:W3CDTF">2020-03-06T07:34:00Z</dcterms:modified>
</cp:coreProperties>
</file>