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9046A7" w:rsidRDefault="009046A7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7549B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9046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9046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476907" w:rsidRPr="009046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150</w:t>
      </w:r>
      <w:r w:rsidR="00A70208" w:rsidRPr="009046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19040D" w:rsidRPr="009046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</w:t>
      </w:r>
      <w:r w:rsidR="00A70208" w:rsidRPr="009046A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Superposé</w:t>
      </w:r>
    </w:p>
    <w:p w:rsidR="00F02894" w:rsidRPr="009046A7" w:rsidRDefault="00F02894" w:rsidP="00F02894">
      <w:pPr>
        <w:pStyle w:val="Geenafstand"/>
        <w:jc w:val="center"/>
        <w:rPr>
          <w:lang w:val="fr-BE" w:eastAsia="nl-NL"/>
        </w:rPr>
      </w:pPr>
    </w:p>
    <w:p w:rsidR="009046A7" w:rsidRPr="00793491" w:rsidRDefault="009046A7" w:rsidP="009046A7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Pr="00793491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476907" w:rsidRDefault="009046A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9046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Système de brise-soleil extérieur permanent. Les lames type 1</w:t>
      </w:r>
      <w:r w:rsidR="0065724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5</w:t>
      </w:r>
      <w:r w:rsidRPr="009046A7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0 D viennent se fixer au-dessus des porte-lames selon un angle d'inclinaison fixe de 45°. Plusieurs profils peuvent être envisagés pour la finition. En fonction du porte-à-faux, les systèmes sont positionnés sur la façade non seulement par des platines murales mais aussi par des tirants.</w:t>
      </w:r>
    </w:p>
    <w:p w:rsidR="009046A7" w:rsidRPr="009046A7" w:rsidRDefault="009046A7" w:rsidP="003E502D">
      <w:pPr>
        <w:pStyle w:val="Geenafstand"/>
        <w:rPr>
          <w:lang w:val="fr-BE" w:eastAsia="nl-NL"/>
        </w:rPr>
      </w:pPr>
    </w:p>
    <w:p w:rsidR="003E502D" w:rsidRPr="0088221D" w:rsidRDefault="009046A7" w:rsidP="00315892">
      <w:pPr>
        <w:pStyle w:val="Kop2"/>
      </w:pPr>
      <w:r w:rsidRPr="005C1116">
        <w:rPr>
          <w:lang w:val="fr-BE"/>
        </w:rPr>
        <w:t>Caractéristiques</w:t>
      </w:r>
      <w:r w:rsidR="00315892">
        <w:t>:</w:t>
      </w:r>
    </w:p>
    <w:p w:rsidR="00DC4D3D" w:rsidRPr="00DC4D3D" w:rsidRDefault="009046A7" w:rsidP="00DC4D3D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="00DC4D3D" w:rsidRPr="00DC4D3D">
        <w:rPr>
          <w:rStyle w:val="Kop3Char"/>
        </w:rPr>
        <w:t>:</w:t>
      </w:r>
    </w:p>
    <w:p w:rsidR="00DC4D3D" w:rsidRPr="00DC4D3D" w:rsidRDefault="009046A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47690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150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9046A7" w:rsidRDefault="009046A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7549B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forme en </w:t>
      </w:r>
      <w:r w:rsidR="00E60D9B" w:rsidRPr="009046A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D</w:t>
      </w:r>
    </w:p>
    <w:p w:rsidR="009046A7" w:rsidRPr="002E47E5" w:rsidRDefault="009046A7" w:rsidP="009046A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8D7698" w:rsidRPr="009046A7" w:rsidRDefault="009046A7" w:rsidP="009046A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="008D7698" w:rsidRPr="009046A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165 mm</w:t>
      </w:r>
    </w:p>
    <w:p w:rsidR="00DC4D3D" w:rsidRPr="009046A7" w:rsidRDefault="009046A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9046A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="00476907" w:rsidRPr="009046A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150</w:t>
      </w:r>
      <w:r w:rsidR="00DC4D3D" w:rsidRPr="009046A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DC4D3D" w:rsidRPr="009046A7" w:rsidRDefault="009046A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9046A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Minimum 1,</w:t>
      </w:r>
      <w:r w:rsidR="00CA6850" w:rsidRPr="009046A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4</w:t>
      </w:r>
      <w:r w:rsidR="00DC4D3D" w:rsidRPr="009046A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8D7698" w:rsidRPr="009046A7" w:rsidRDefault="009046A7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Angle d’inclina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iso</w:t>
      </w: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n</w:t>
      </w:r>
      <w:r w:rsidR="008D7698" w:rsidRPr="009046A7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45°</w:t>
      </w:r>
    </w:p>
    <w:p w:rsidR="009046A7" w:rsidRPr="005C1116" w:rsidRDefault="009046A7" w:rsidP="009046A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9046A7" w:rsidRPr="005C1116" w:rsidRDefault="009046A7" w:rsidP="009046A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9046A7" w:rsidRPr="005C1116" w:rsidRDefault="009046A7" w:rsidP="009046A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9046A7" w:rsidRPr="005C1116" w:rsidRDefault="009046A7" w:rsidP="009046A7">
      <w:pPr>
        <w:pStyle w:val="Geenafstand"/>
        <w:ind w:left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Montage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Cliquez les lamelles dans les porte-lamelles selon les instructions de montage du fabricant</w:t>
      </w:r>
    </w:p>
    <w:p w:rsidR="004D764E" w:rsidRPr="009046A7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</w:p>
    <w:p w:rsidR="009046A7" w:rsidRDefault="009046A7" w:rsidP="009046A7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 w:rsidRPr="005C1116">
        <w:rPr>
          <w:rStyle w:val="Kop3Char"/>
        </w:rPr>
        <w:t>Porte-lamelles</w:t>
      </w:r>
      <w:proofErr w:type="spellEnd"/>
      <w:r w:rsidRPr="005C1116">
        <w:rPr>
          <w:rStyle w:val="Kop3Char"/>
        </w:rPr>
        <w:t>:</w:t>
      </w:r>
    </w:p>
    <w:p w:rsidR="00DC4D3D" w:rsidRPr="009046A7" w:rsidRDefault="009046A7" w:rsidP="009046A7">
      <w:pPr>
        <w:pStyle w:val="Geenafstand"/>
        <w:ind w:left="720"/>
        <w:rPr>
          <w:lang w:val="fr-BE" w:eastAsia="nl-NL"/>
        </w:rPr>
      </w:pPr>
      <w:r w:rsidRPr="007141EF">
        <w:rPr>
          <w:b/>
          <w:lang w:val="fr-BE" w:eastAsia="nl-NL"/>
        </w:rPr>
        <w:t>Type</w:t>
      </w:r>
      <w:r w:rsidRPr="007141EF">
        <w:rPr>
          <w:lang w:val="fr-BE" w:eastAsia="nl-NL"/>
        </w:rPr>
        <w:t xml:space="preserve">: porte-lamelle </w:t>
      </w:r>
      <w:proofErr w:type="spellStart"/>
      <w:r w:rsidR="00DC4D3D" w:rsidRPr="009046A7">
        <w:rPr>
          <w:lang w:val="fr-BE" w:eastAsia="nl-NL"/>
        </w:rPr>
        <w:t>Duco</w:t>
      </w:r>
      <w:r w:rsidR="00F45113" w:rsidRPr="009046A7">
        <w:rPr>
          <w:lang w:val="fr-BE" w:eastAsia="nl-NL"/>
        </w:rPr>
        <w:t>S</w:t>
      </w:r>
      <w:r w:rsidR="00DC4D3D" w:rsidRPr="009046A7">
        <w:rPr>
          <w:lang w:val="fr-BE" w:eastAsia="nl-NL"/>
        </w:rPr>
        <w:t>un</w:t>
      </w:r>
      <w:proofErr w:type="spellEnd"/>
      <w:r w:rsidR="00DC4D3D" w:rsidRPr="009046A7">
        <w:rPr>
          <w:lang w:val="fr-BE" w:eastAsia="nl-NL"/>
        </w:rPr>
        <w:t xml:space="preserve"> </w:t>
      </w:r>
      <w:r w:rsidR="00476907" w:rsidRPr="009046A7">
        <w:rPr>
          <w:lang w:val="fr-BE" w:eastAsia="nl-NL"/>
        </w:rPr>
        <w:t>150</w:t>
      </w:r>
      <w:r w:rsidR="004229F9" w:rsidRPr="009046A7">
        <w:rPr>
          <w:lang w:val="fr-BE" w:eastAsia="nl-NL"/>
        </w:rPr>
        <w:t xml:space="preserve"> D</w:t>
      </w:r>
      <w:r w:rsidR="00DC4D3D" w:rsidRPr="009046A7">
        <w:rPr>
          <w:lang w:val="fr-BE" w:eastAsia="nl-NL"/>
        </w:rPr>
        <w:t xml:space="preserve"> </w:t>
      </w:r>
      <w:r w:rsidRPr="00793491">
        <w:rPr>
          <w:lang w:val="fr-BE" w:eastAsia="nl-NL"/>
        </w:rPr>
        <w:t>Superposé</w:t>
      </w:r>
    </w:p>
    <w:p w:rsidR="009046A7" w:rsidRPr="005C1116" w:rsidRDefault="009046A7" w:rsidP="009046A7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Matière</w:t>
      </w:r>
      <w:r w:rsidRPr="005C1116">
        <w:rPr>
          <w:lang w:val="fr-BE" w:eastAsia="nl-NL"/>
        </w:rPr>
        <w:t>: pièces en matière synthétique fabriqué à partir de Polyamide PA 6.6 renforcées par la fibre de verre, résistance des couleurs UV</w:t>
      </w:r>
    </w:p>
    <w:p w:rsidR="009046A7" w:rsidRPr="005C1116" w:rsidRDefault="009046A7" w:rsidP="009046A7">
      <w:pPr>
        <w:pStyle w:val="Geenafstand"/>
        <w:ind w:left="720"/>
        <w:rPr>
          <w:lang w:val="fr-BE" w:eastAsia="nl-NL"/>
        </w:rPr>
      </w:pPr>
      <w:r w:rsidRPr="005C1116">
        <w:rPr>
          <w:b/>
          <w:lang w:val="fr-BE" w:eastAsia="nl-NL"/>
        </w:rPr>
        <w:t>Couleur</w:t>
      </w:r>
      <w:r w:rsidRPr="005C1116">
        <w:rPr>
          <w:lang w:val="fr-BE" w:eastAsia="nl-NL"/>
        </w:rPr>
        <w:t>: noir ou gris</w:t>
      </w:r>
    </w:p>
    <w:p w:rsidR="009046A7" w:rsidRDefault="009046A7" w:rsidP="009046A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Fixez les porte-lamelles sur les montants en utilisant le système breveté d’encliquetage coulissant de Duco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9046A7" w:rsidRDefault="00DC4D3D" w:rsidP="00DC4D3D">
      <w:pPr>
        <w:pStyle w:val="Geenafstand"/>
        <w:ind w:left="720"/>
        <w:rPr>
          <w:lang w:val="fr-BE" w:eastAsia="nl-NL"/>
        </w:rPr>
      </w:pPr>
    </w:p>
    <w:p w:rsidR="009046A7" w:rsidRPr="005C1116" w:rsidRDefault="009046A7" w:rsidP="009046A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t>Pla</w:t>
      </w:r>
      <w:r>
        <w:rPr>
          <w:rStyle w:val="Kop3Char"/>
        </w:rPr>
        <w:t>tin</w:t>
      </w:r>
      <w:r w:rsidRPr="005C1116">
        <w:rPr>
          <w:rStyle w:val="Kop3Char"/>
        </w:rPr>
        <w:t>es</w:t>
      </w:r>
      <w:proofErr w:type="spellEnd"/>
      <w:r w:rsidRPr="005C1116">
        <w:rPr>
          <w:rStyle w:val="Kop3Char"/>
        </w:rPr>
        <w:t xml:space="preserve"> </w:t>
      </w:r>
      <w:proofErr w:type="spellStart"/>
      <w:r w:rsidRPr="005C1116">
        <w:rPr>
          <w:rStyle w:val="Kop3Char"/>
        </w:rPr>
        <w:t>murales</w:t>
      </w:r>
      <w:proofErr w:type="spellEnd"/>
      <w:r w:rsidRPr="005C1116">
        <w:rPr>
          <w:rStyle w:val="Kop3Char"/>
        </w:rPr>
        <w:t>:</w:t>
      </w:r>
      <w:r w:rsidRPr="005C1116">
        <w:rPr>
          <w:b/>
          <w:lang w:eastAsia="nl-NL"/>
        </w:rPr>
        <w:t xml:space="preserve"> </w:t>
      </w:r>
    </w:p>
    <w:p w:rsidR="009046A7" w:rsidRPr="005C1116" w:rsidRDefault="009046A7" w:rsidP="009046A7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9046A7" w:rsidRPr="005C1116" w:rsidRDefault="009046A7" w:rsidP="009046A7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30/78.</w:t>
      </w:r>
    </w:p>
    <w:p w:rsidR="009046A7" w:rsidRPr="005C1116" w:rsidRDefault="009046A7" w:rsidP="009046A7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 murale 670/110/160 pour profil porteur 30/50 type B.</w:t>
      </w:r>
    </w:p>
    <w:p w:rsidR="009046A7" w:rsidRPr="00D054B9" w:rsidRDefault="009046A7" w:rsidP="009046A7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(Remarque: possibilité d’appliquer des pla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tin</w:t>
      </w: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es murales sur mesure pour un projet spécifique. 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Contactez le fabricant)</w:t>
      </w:r>
    </w:p>
    <w:p w:rsidR="009046A7" w:rsidRPr="00D054B9" w:rsidRDefault="009046A7" w:rsidP="009046A7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Acier QSTE 380</w:t>
      </w:r>
    </w:p>
    <w:p w:rsidR="009046A7" w:rsidRPr="00D054B9" w:rsidRDefault="009046A7" w:rsidP="009046A7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D054B9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Traitement de surface</w:t>
      </w:r>
      <w:r w:rsidRPr="00D054B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</w:p>
    <w:p w:rsidR="009046A7" w:rsidRPr="005C1116" w:rsidRDefault="009046A7" w:rsidP="009046A7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Sablée avec un grain d’acier GH40</w:t>
      </w:r>
    </w:p>
    <w:p w:rsidR="009046A7" w:rsidRPr="005C1116" w:rsidRDefault="009046A7" w:rsidP="009046A7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Metalis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>ée</w:t>
      </w:r>
      <w:proofErr w:type="spellEnd"/>
    </w:p>
    <w:p w:rsidR="009046A7" w:rsidRPr="005C1116" w:rsidRDefault="009046A7" w:rsidP="009046A7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Sous-couche primaire époxy (60-80 µm)</w:t>
      </w:r>
    </w:p>
    <w:p w:rsidR="009046A7" w:rsidRPr="005C1116" w:rsidRDefault="009046A7" w:rsidP="009046A7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Couche de finition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thermolaquée</w:t>
      </w:r>
      <w:proofErr w:type="spellEnd"/>
      <w:r w:rsidRPr="005C1116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polyester en poudre (60-80 µm) – couleur RAL</w:t>
      </w:r>
    </w:p>
    <w:p w:rsidR="00DC4D3D" w:rsidRPr="009046A7" w:rsidRDefault="009046A7" w:rsidP="009046A7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DC4D3D" w:rsidRPr="009046A7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</w:p>
    <w:p w:rsidR="009046A7" w:rsidRPr="00657244" w:rsidRDefault="009046A7">
      <w:pPr>
        <w:spacing w:after="200" w:line="276" w:lineRule="auto"/>
        <w:rPr>
          <w:rStyle w:val="Kop3Char"/>
          <w:sz w:val="22"/>
          <w:szCs w:val="22"/>
          <w:lang w:val="fr-BE" w:eastAsia="en-US"/>
        </w:rPr>
      </w:pPr>
      <w:r w:rsidRPr="00657244">
        <w:rPr>
          <w:rStyle w:val="Kop3Char"/>
          <w:lang w:val="fr-BE"/>
        </w:rPr>
        <w:br w:type="page"/>
      </w:r>
    </w:p>
    <w:p w:rsidR="009046A7" w:rsidRPr="005C1116" w:rsidRDefault="009046A7" w:rsidP="009046A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5C1116">
        <w:rPr>
          <w:rStyle w:val="Kop3Char"/>
        </w:rPr>
        <w:lastRenderedPageBreak/>
        <w:t>Profils</w:t>
      </w:r>
      <w:proofErr w:type="spellEnd"/>
      <w:r w:rsidRPr="005C1116">
        <w:rPr>
          <w:rStyle w:val="Kop3Char"/>
        </w:rPr>
        <w:t xml:space="preserve"> support:</w:t>
      </w:r>
      <w:r w:rsidRPr="005C1116">
        <w:rPr>
          <w:lang w:eastAsia="nl-NL"/>
        </w:rPr>
        <w:t xml:space="preserve"> </w:t>
      </w:r>
    </w:p>
    <w:p w:rsidR="009046A7" w:rsidRPr="005C1116" w:rsidRDefault="009046A7" w:rsidP="009046A7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5C1116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9046A7" w:rsidRPr="005C1116" w:rsidRDefault="009046A7" w:rsidP="009046A7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30/50 type B</w:t>
      </w:r>
    </w:p>
    <w:p w:rsidR="009046A7" w:rsidRPr="005C1116" w:rsidRDefault="009046A7" w:rsidP="009046A7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5C1116">
        <w:rPr>
          <w:rFonts w:cs="Calibri"/>
          <w:color w:val="000000"/>
          <w:sz w:val="23"/>
          <w:szCs w:val="23"/>
          <w:shd w:val="clear" w:color="auto" w:fill="FFFFFF"/>
        </w:rPr>
        <w:t>Profil support 30/78</w:t>
      </w:r>
    </w:p>
    <w:p w:rsidR="009046A7" w:rsidRPr="007141EF" w:rsidRDefault="009046A7" w:rsidP="009046A7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Al Mg Si 0.5</w:t>
      </w:r>
    </w:p>
    <w:p w:rsidR="009046A7" w:rsidRPr="007141EF" w:rsidRDefault="009046A7" w:rsidP="009046A7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7141EF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Largeur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</w:p>
    <w:p w:rsidR="009046A7" w:rsidRPr="007141EF" w:rsidRDefault="009046A7" w:rsidP="009046A7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Épaisseur de profil</w:t>
      </w:r>
      <w:r w:rsidRPr="007141EF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9046A7" w:rsidRPr="005C1116" w:rsidRDefault="009046A7" w:rsidP="009046A7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9046A7" w:rsidRPr="005C1116" w:rsidRDefault="009046A7" w:rsidP="009046A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9046A7" w:rsidRPr="005C1116" w:rsidRDefault="009046A7" w:rsidP="009046A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DC4D3D" w:rsidRPr="009046A7" w:rsidRDefault="009046A7" w:rsidP="009046A7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3E502D" w:rsidRPr="009046A7" w:rsidRDefault="003E502D" w:rsidP="00100B5E">
      <w:pPr>
        <w:pStyle w:val="Geenafstand"/>
        <w:rPr>
          <w:lang w:val="fr-BE" w:eastAsia="nl-NL"/>
        </w:rPr>
      </w:pPr>
    </w:p>
    <w:p w:rsidR="009046A7" w:rsidRPr="005C1116" w:rsidRDefault="009046A7" w:rsidP="009046A7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9046A7" w:rsidRPr="005C1116" w:rsidRDefault="009046A7" w:rsidP="009046A7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9046A7" w:rsidRPr="005C1116" w:rsidRDefault="009046A7" w:rsidP="009046A7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 xml:space="preserve">, </w:t>
      </w:r>
      <w:r w:rsidRPr="00C758C0">
        <w:rPr>
          <w:lang w:val="fr-BE"/>
        </w:rPr>
        <w:t xml:space="preserve">épaisseur moyenne minimum </w:t>
      </w:r>
      <w:r w:rsidRPr="005C1116">
        <w:rPr>
          <w:lang w:val="fr-BE"/>
        </w:rPr>
        <w:t>de couche 60µm, standard couleurs RAL  70% brillance</w:t>
      </w:r>
    </w:p>
    <w:p w:rsidR="009046A7" w:rsidRPr="005C1116" w:rsidRDefault="009046A7" w:rsidP="009046A7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 xml:space="preserve">Sur demande: autres épaisseurs de couche, couleurs d’anodisation </w:t>
      </w:r>
      <w:r w:rsidRPr="00C758C0">
        <w:rPr>
          <w:lang w:val="fr-BE"/>
        </w:rPr>
        <w:t>et degrés de brillance</w:t>
      </w:r>
      <w:r w:rsidRPr="005C1116">
        <w:rPr>
          <w:lang w:val="fr-BE"/>
        </w:rPr>
        <w:t xml:space="preserve">, aussi </w:t>
      </w:r>
      <w:proofErr w:type="spellStart"/>
      <w:r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9046A7" w:rsidRPr="00793491" w:rsidRDefault="009046A7" w:rsidP="009046A7">
      <w:pPr>
        <w:pStyle w:val="Geenafstand"/>
        <w:rPr>
          <w:lang w:val="fr-BE"/>
        </w:rPr>
      </w:pPr>
    </w:p>
    <w:p w:rsidR="009046A7" w:rsidRPr="007244D2" w:rsidRDefault="009046A7" w:rsidP="009046A7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9046A7" w:rsidRPr="00F25F6B" w:rsidRDefault="009046A7" w:rsidP="009046A7">
      <w:pPr>
        <w:pStyle w:val="Kop3"/>
        <w:numPr>
          <w:ilvl w:val="0"/>
          <w:numId w:val="17"/>
        </w:numPr>
      </w:pPr>
      <w:proofErr w:type="spellStart"/>
      <w:r w:rsidRPr="00F25F6B">
        <w:t>Sans</w:t>
      </w:r>
      <w:proofErr w:type="spellEnd"/>
      <w:r w:rsidRPr="00F25F6B">
        <w:t xml:space="preserve"> profil </w:t>
      </w:r>
      <w:proofErr w:type="spellStart"/>
      <w:r w:rsidRPr="00F25F6B">
        <w:t>décoratif</w:t>
      </w:r>
      <w:proofErr w:type="spellEnd"/>
      <w:r w:rsidRPr="00F25F6B">
        <w:t>:</w:t>
      </w:r>
    </w:p>
    <w:p w:rsidR="009046A7" w:rsidRPr="00F25F6B" w:rsidRDefault="009046A7" w:rsidP="009046A7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Finition de profils support avec embouts en matière synthétique.</w:t>
      </w:r>
    </w:p>
    <w:p w:rsidR="009046A7" w:rsidRDefault="009046A7" w:rsidP="009046A7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9046A7" w:rsidRPr="00F25F6B" w:rsidRDefault="009046A7" w:rsidP="009046A7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</w:t>
      </w:r>
      <w:r>
        <w:rPr>
          <w:rFonts w:ascii="Calibri" w:eastAsia="Calibri" w:hAnsi="Calibri" w:cs="Tahoma"/>
          <w:bCs w:val="0"/>
          <w:color w:val="auto"/>
          <w:lang w:val="fr-BE"/>
        </w:rPr>
        <w:t>m</w:t>
      </w:r>
      <w:r w:rsidRPr="00F25F6B">
        <w:rPr>
          <w:rFonts w:ascii="Calibri" w:eastAsia="Calibri" w:hAnsi="Calibri" w:cs="Tahoma"/>
          <w:bCs w:val="0"/>
          <w:color w:val="auto"/>
          <w:lang w:val="fr-BE"/>
        </w:rPr>
        <w:t>bouts en matière synthétique pour profil support 30/50 type B (noir/gris)</w:t>
      </w:r>
    </w:p>
    <w:p w:rsidR="009046A7" w:rsidRPr="00F25F6B" w:rsidRDefault="009046A7" w:rsidP="009046A7">
      <w:pPr>
        <w:pStyle w:val="Kop3"/>
        <w:numPr>
          <w:ilvl w:val="0"/>
          <w:numId w:val="34"/>
        </w:numPr>
        <w:rPr>
          <w:lang w:val="fr-BE"/>
        </w:rPr>
      </w:pPr>
      <w:r w:rsidRPr="00F25F6B">
        <w:rPr>
          <w:rFonts w:ascii="Calibri" w:eastAsia="Calibri" w:hAnsi="Calibri" w:cs="Tahoma"/>
          <w:bCs w:val="0"/>
          <w:color w:val="auto"/>
          <w:lang w:val="fr-BE"/>
        </w:rPr>
        <w:t>embouts en matière synthétique pour profil support 30/78 (noir/gris)</w:t>
      </w:r>
    </w:p>
    <w:p w:rsidR="009046A7" w:rsidRPr="005C1116" w:rsidRDefault="009046A7" w:rsidP="009046A7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profil </w:t>
      </w:r>
      <w:proofErr w:type="spellStart"/>
      <w:r w:rsidRPr="005C1116">
        <w:t>décoratif</w:t>
      </w:r>
      <w:proofErr w:type="spellEnd"/>
      <w:r w:rsidRPr="005C1116">
        <w:t>:</w:t>
      </w:r>
    </w:p>
    <w:p w:rsidR="00535CEE" w:rsidRDefault="009046A7" w:rsidP="009046A7">
      <w:pPr>
        <w:ind w:left="709"/>
        <w:rPr>
          <w:lang w:val="nl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Types</w:t>
      </w:r>
      <w:r w:rsidRPr="00535CEE">
        <w:rPr>
          <w:lang w:val="nl-BE" w:eastAsia="en-US"/>
        </w:rPr>
        <w:t>:</w:t>
      </w:r>
    </w:p>
    <w:p w:rsidR="009046A7" w:rsidRPr="00535CEE" w:rsidRDefault="009046A7" w:rsidP="009046A7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 w:rsidRPr="005C1116">
        <w:rPr>
          <w:rFonts w:ascii="Calibri" w:eastAsia="Calibri" w:hAnsi="Calibri" w:cs="Tahoma"/>
          <w:lang w:val="nl-NL"/>
        </w:rPr>
        <w:t xml:space="preserve">Profil </w:t>
      </w:r>
      <w:proofErr w:type="spellStart"/>
      <w:r w:rsidRPr="005C1116">
        <w:rPr>
          <w:rFonts w:ascii="Calibri" w:eastAsia="Calibri" w:hAnsi="Calibri" w:cs="Tahoma"/>
          <w:lang w:val="nl-NL"/>
        </w:rPr>
        <w:t>décoratif</w:t>
      </w:r>
      <w:proofErr w:type="spellEnd"/>
      <w:r w:rsidRPr="005C1116">
        <w:rPr>
          <w:rFonts w:ascii="Calibri" w:eastAsia="Calibri" w:hAnsi="Calibri" w:cs="Tahoma"/>
          <w:lang w:val="nl-NL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>90 rond</w:t>
      </w:r>
    </w:p>
    <w:p w:rsidR="009046A7" w:rsidRPr="009046A7" w:rsidRDefault="009046A7" w:rsidP="009046A7">
      <w:pPr>
        <w:ind w:firstLine="708"/>
        <w:rPr>
          <w:rFonts w:ascii="Calibri" w:eastAsia="Calibri" w:hAnsi="Calibri" w:cs="Tahoma"/>
          <w:lang w:val="fr-BE" w:eastAsia="en-US"/>
        </w:rPr>
      </w:pPr>
      <w:r w:rsidRPr="009046A7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Matière</w:t>
      </w:r>
      <w:r w:rsidRPr="009046A7">
        <w:rPr>
          <w:rFonts w:ascii="Calibri" w:eastAsia="Calibri" w:hAnsi="Calibri" w:cs="Tahoma"/>
          <w:lang w:val="fr-BE" w:eastAsia="en-US"/>
        </w:rPr>
        <w:t xml:space="preserve">: </w:t>
      </w:r>
      <w:r w:rsidRPr="009046A7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extrusions aluminium </w:t>
      </w:r>
      <w:r w:rsidRPr="009046A7">
        <w:rPr>
          <w:rFonts w:ascii="Calibri" w:eastAsia="Calibri" w:hAnsi="Calibri" w:cs="Tahoma"/>
          <w:lang w:val="fr-BE" w:eastAsia="en-US"/>
        </w:rPr>
        <w:t>Al Mg Si 0.5</w:t>
      </w:r>
    </w:p>
    <w:p w:rsidR="00535CEE" w:rsidRPr="009046A7" w:rsidRDefault="009046A7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052E14">
        <w:rPr>
          <w:rFonts w:ascii="Calibri" w:eastAsia="Calibri" w:hAnsi="Calibri" w:cs="Tahoma"/>
          <w:b/>
          <w:sz w:val="22"/>
          <w:szCs w:val="22"/>
          <w:lang w:val="fr-BE" w:eastAsia="en-US"/>
        </w:rPr>
        <w:t>Hauteur</w:t>
      </w:r>
      <w:r w:rsidR="00535CEE" w:rsidRPr="009046A7">
        <w:rPr>
          <w:rFonts w:ascii="Calibri" w:eastAsia="Calibri" w:hAnsi="Calibri" w:cs="Tahoma"/>
          <w:sz w:val="22"/>
          <w:szCs w:val="22"/>
          <w:lang w:val="fr-BE" w:eastAsia="en-US"/>
        </w:rPr>
        <w:t>: 90 mm</w:t>
      </w:r>
    </w:p>
    <w:p w:rsidR="00535CEE" w:rsidRPr="009046A7" w:rsidRDefault="009046A7" w:rsidP="00535CEE">
      <w:pPr>
        <w:ind w:left="709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691A59">
        <w:rPr>
          <w:rFonts w:ascii="Calibri" w:eastAsia="Calibri" w:hAnsi="Calibri" w:cs="Tahoma"/>
          <w:b/>
          <w:sz w:val="22"/>
          <w:szCs w:val="22"/>
          <w:lang w:val="fr-BE" w:eastAsia="en-US"/>
        </w:rPr>
        <w:t>Épaisseur de profil</w:t>
      </w:r>
      <w:r w:rsidR="00535CEE" w:rsidRPr="009046A7">
        <w:rPr>
          <w:rFonts w:ascii="Calibri" w:eastAsia="Calibri" w:hAnsi="Calibri" w:cs="Tahoma"/>
          <w:sz w:val="22"/>
          <w:szCs w:val="22"/>
          <w:lang w:val="fr-BE" w:eastAsia="en-US"/>
        </w:rPr>
        <w:t xml:space="preserve">: Minimum </w:t>
      </w:r>
      <w:r w:rsidR="00404BAD" w:rsidRPr="009046A7">
        <w:rPr>
          <w:rFonts w:ascii="Calibri" w:eastAsia="Calibri" w:hAnsi="Calibri" w:cs="Tahoma"/>
          <w:sz w:val="22"/>
          <w:szCs w:val="22"/>
          <w:lang w:val="fr-BE" w:eastAsia="en-US"/>
        </w:rPr>
        <w:t>2</w:t>
      </w:r>
      <w:r w:rsidR="00535CEE" w:rsidRPr="009046A7">
        <w:rPr>
          <w:rFonts w:ascii="Calibri" w:eastAsia="Calibri" w:hAnsi="Calibri" w:cs="Tahoma"/>
          <w:sz w:val="22"/>
          <w:szCs w:val="22"/>
          <w:lang w:val="fr-BE" w:eastAsia="en-US"/>
        </w:rPr>
        <w:t xml:space="preserve"> mm</w:t>
      </w:r>
    </w:p>
    <w:p w:rsidR="00535CEE" w:rsidRPr="009046A7" w:rsidRDefault="009046A7" w:rsidP="009046A7">
      <w:pPr>
        <w:pStyle w:val="Geenafstand"/>
        <w:ind w:left="720"/>
        <w:rPr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535CEE" w:rsidRPr="00535CEE">
        <w:rPr>
          <w:rFonts w:cs="Tahoma"/>
        </w:rPr>
        <w:t xml:space="preserve"> </w:t>
      </w:r>
    </w:p>
    <w:p w:rsidR="009046A7" w:rsidRPr="005C1116" w:rsidRDefault="009046A7" w:rsidP="009046A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9046A7" w:rsidRPr="005C1116" w:rsidRDefault="009046A7" w:rsidP="009046A7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9046A7" w:rsidRPr="00793491" w:rsidRDefault="009046A7" w:rsidP="009046A7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5C1116">
        <w:rPr>
          <w:b/>
          <w:lang w:val="fr-BE" w:eastAsia="nl-NL"/>
        </w:rPr>
        <w:t>Montage</w:t>
      </w:r>
      <w:r w:rsidRPr="005C1116">
        <w:rPr>
          <w:lang w:val="fr-BE" w:eastAsia="nl-NL"/>
        </w:rPr>
        <w:t xml:space="preserve">: selon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les instructions de montage du fabricant</w:t>
      </w:r>
    </w:p>
    <w:p w:rsidR="009046A7" w:rsidRDefault="009046A7" w:rsidP="009046A7">
      <w:pPr>
        <w:pStyle w:val="Kop3"/>
        <w:numPr>
          <w:ilvl w:val="0"/>
          <w:numId w:val="17"/>
        </w:numPr>
      </w:pPr>
      <w:proofErr w:type="spellStart"/>
      <w:r>
        <w:t>Sans</w:t>
      </w:r>
      <w:proofErr w:type="spellEnd"/>
      <w:r>
        <w:t xml:space="preserve"> </w:t>
      </w:r>
      <w:proofErr w:type="spellStart"/>
      <w:r>
        <w:t>tringle</w:t>
      </w:r>
      <w:proofErr w:type="spellEnd"/>
      <w:r w:rsidRPr="00D87C2A">
        <w:t>:</w:t>
      </w:r>
    </w:p>
    <w:p w:rsidR="009046A7" w:rsidRPr="00404BAD" w:rsidRDefault="009046A7" w:rsidP="009046A7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</w:p>
    <w:p w:rsidR="009046A7" w:rsidRDefault="009046A7" w:rsidP="009046A7">
      <w:pPr>
        <w:pStyle w:val="Kop3"/>
        <w:numPr>
          <w:ilvl w:val="0"/>
          <w:numId w:val="17"/>
        </w:numPr>
      </w:pPr>
      <w:proofErr w:type="spellStart"/>
      <w:r w:rsidRPr="005C1116">
        <w:t>Avec</w:t>
      </w:r>
      <w:proofErr w:type="spellEnd"/>
      <w:r w:rsidRPr="005C1116">
        <w:t xml:space="preserve"> </w:t>
      </w:r>
      <w:proofErr w:type="spellStart"/>
      <w:r>
        <w:t>tringle</w:t>
      </w:r>
      <w:proofErr w:type="spellEnd"/>
      <w:r w:rsidRPr="00D87C2A">
        <w:t>:</w:t>
      </w:r>
    </w:p>
    <w:p w:rsidR="009046A7" w:rsidRDefault="009046A7" w:rsidP="009046A7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20/20/3.5</w:t>
      </w:r>
    </w:p>
    <w:p w:rsidR="009046A7" w:rsidRPr="00535CEE" w:rsidRDefault="009046A7" w:rsidP="009046A7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Platines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murales</w:t>
      </w:r>
      <w:proofErr w:type="spellEnd"/>
      <w:r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pour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tringle</w:t>
      </w:r>
      <w:proofErr w:type="spellEnd"/>
      <w:r>
        <w:rPr>
          <w:rFonts w:ascii="Calibri" w:eastAsia="Calibri" w:hAnsi="Calibri" w:cs="Tahoma"/>
          <w:lang w:val="nl-NL"/>
        </w:rPr>
        <w:t xml:space="preserve"> 20/20/3.5</w:t>
      </w:r>
    </w:p>
    <w:p w:rsidR="009046A7" w:rsidRDefault="009046A7" w:rsidP="009046A7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 w:rsidRPr="00793491">
        <w:rPr>
          <w:rFonts w:ascii="Calibri" w:eastAsia="Calibri" w:hAnsi="Calibri" w:cs="Tahoma"/>
        </w:rPr>
        <w:t>Profil L</w:t>
      </w:r>
      <w:r w:rsidRPr="00535CEE">
        <w:rPr>
          <w:rFonts w:ascii="Calibri" w:eastAsia="Calibri" w:hAnsi="Calibri" w:cs="Tahoma"/>
          <w:lang w:val="nl-NL"/>
        </w:rPr>
        <w:t xml:space="preserve"> 110/110/10-30; </w:t>
      </w:r>
      <w:r w:rsidRPr="00184896">
        <w:rPr>
          <w:rFonts w:ascii="Calibri" w:eastAsia="Calibri" w:hAnsi="Calibri" w:cs="Tahoma"/>
          <w:lang w:val="fr-BE"/>
        </w:rPr>
        <w:t>support pour tringle</w:t>
      </w:r>
    </w:p>
    <w:p w:rsidR="009046A7" w:rsidRDefault="009046A7" w:rsidP="009046A7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9046A7" w:rsidRDefault="009046A7" w:rsidP="009046A7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Standard </w:t>
      </w:r>
      <w:proofErr w:type="spellStart"/>
      <w:r>
        <w:rPr>
          <w:rFonts w:ascii="Calibri" w:eastAsia="Calibri" w:hAnsi="Calibri" w:cs="Tahoma"/>
          <w:lang w:val="nl-NL"/>
        </w:rPr>
        <w:t>disponible</w:t>
      </w:r>
      <w:proofErr w:type="spellEnd"/>
    </w:p>
    <w:p w:rsidR="009046A7" w:rsidRPr="005C1116" w:rsidRDefault="009046A7" w:rsidP="009046A7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9046A7" w:rsidRPr="005C1116" w:rsidRDefault="009046A7" w:rsidP="009046A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9046A7" w:rsidRPr="005C1116" w:rsidRDefault="009046A7" w:rsidP="009046A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9046A7" w:rsidRPr="005C1116" w:rsidRDefault="009046A7" w:rsidP="009046A7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9046A7" w:rsidRPr="005C1116" w:rsidRDefault="009046A7" w:rsidP="009046A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9046A7" w:rsidRDefault="007B4030" w:rsidP="009046A7">
      <w:pPr>
        <w:pStyle w:val="Kop2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9046A7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059D4">
    <w:pPr>
      <w:pStyle w:val="Koptekst"/>
    </w:pPr>
    <w:r w:rsidRPr="00D059D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059D4">
    <w:pPr>
      <w:pStyle w:val="Koptekst"/>
    </w:pPr>
    <w:r w:rsidRPr="00D059D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059D4">
    <w:pPr>
      <w:pStyle w:val="Koptekst"/>
    </w:pPr>
    <w:r w:rsidRPr="00D059D4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2047D0"/>
    <w:rsid w:val="00217093"/>
    <w:rsid w:val="00222F29"/>
    <w:rsid w:val="00232A66"/>
    <w:rsid w:val="00253A96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6907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57244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D7698"/>
    <w:rsid w:val="008E3C3F"/>
    <w:rsid w:val="009046A7"/>
    <w:rsid w:val="0092495C"/>
    <w:rsid w:val="009A17EA"/>
    <w:rsid w:val="00A13B09"/>
    <w:rsid w:val="00A231A8"/>
    <w:rsid w:val="00A23D12"/>
    <w:rsid w:val="00A63904"/>
    <w:rsid w:val="00A70208"/>
    <w:rsid w:val="00AB592C"/>
    <w:rsid w:val="00AF1063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059D4"/>
    <w:rsid w:val="00D34B9C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88</TotalTime>
  <Pages>3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28</cp:revision>
  <cp:lastPrinted>2016-03-07T09:51:00Z</cp:lastPrinted>
  <dcterms:created xsi:type="dcterms:W3CDTF">2016-10-17T06:37:00Z</dcterms:created>
  <dcterms:modified xsi:type="dcterms:W3CDTF">2017-01-05T12:51:00Z</dcterms:modified>
</cp:coreProperties>
</file>